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5CCC" w14:textId="77777777" w:rsidR="009D656F" w:rsidRDefault="009D656F"/>
    <w:p w14:paraId="12EE8497" w14:textId="77777777" w:rsidR="00CA148B" w:rsidRDefault="009F666A">
      <w:r>
        <w:rPr>
          <w:noProof/>
          <w:lang w:eastAsia="en-GB"/>
        </w:rPr>
        <mc:AlternateContent>
          <mc:Choice Requires="wps">
            <w:drawing>
              <wp:anchor distT="0" distB="0" distL="114300" distR="114300" simplePos="0" relativeHeight="251658240" behindDoc="0" locked="0" layoutInCell="1" allowOverlap="1" wp14:anchorId="3C8693B1" wp14:editId="11DCC126">
                <wp:simplePos x="0" y="0"/>
                <wp:positionH relativeFrom="margin">
                  <wp:align>right</wp:align>
                </wp:positionH>
                <wp:positionV relativeFrom="paragraph">
                  <wp:posOffset>-66675</wp:posOffset>
                </wp:positionV>
                <wp:extent cx="2990850" cy="1562100"/>
                <wp:effectExtent l="3810" t="0" r="1524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62100"/>
                        </a:xfrm>
                        <a:prstGeom prst="rect">
                          <a:avLst/>
                        </a:prstGeom>
                        <a:solidFill>
                          <a:srgbClr val="FFFFFF"/>
                        </a:solidFill>
                        <a:ln w="6350">
                          <a:solidFill>
                            <a:srgbClr val="000000"/>
                          </a:solidFill>
                          <a:miter lim="800000"/>
                          <a:headEnd/>
                          <a:tailEnd/>
                        </a:ln>
                      </wps:spPr>
                      <wps:txbx>
                        <w:txbxContent>
                          <w:p w14:paraId="58CBE804" w14:textId="77777777" w:rsidR="00CA148B" w:rsidRPr="002D4E63" w:rsidRDefault="00CA148B" w:rsidP="002D4E63">
                            <w:pPr>
                              <w:pStyle w:val="NoSpacing"/>
                              <w:rPr>
                                <w:lang w:eastAsia="en-GB"/>
                              </w:rPr>
                            </w:pPr>
                            <w:proofErr w:type="spellStart"/>
                            <w:r>
                              <w:rPr>
                                <w:lang w:eastAsia="en-GB"/>
                              </w:rPr>
                              <w:t>Stower</w:t>
                            </w:r>
                            <w:proofErr w:type="spellEnd"/>
                            <w:r>
                              <w:rPr>
                                <w:lang w:eastAsia="en-GB"/>
                              </w:rPr>
                              <w:t xml:space="preserve"> Provost School</w:t>
                            </w:r>
                            <w:r w:rsidRPr="002D4E63">
                              <w:rPr>
                                <w:lang w:eastAsia="en-GB"/>
                              </w:rPr>
                              <w:br/>
                              <w:t>Woodville</w:t>
                            </w:r>
                          </w:p>
                          <w:p w14:paraId="2190B3CD" w14:textId="77777777" w:rsidR="00CA148B" w:rsidRPr="002D4E63" w:rsidRDefault="00CA148B" w:rsidP="002D4E63">
                            <w:pPr>
                              <w:pStyle w:val="NoSpacing"/>
                              <w:rPr>
                                <w:lang w:eastAsia="en-GB"/>
                              </w:rPr>
                            </w:pPr>
                            <w:r w:rsidRPr="002D4E63">
                              <w:rPr>
                                <w:lang w:eastAsia="en-GB"/>
                              </w:rPr>
                              <w:t>Gillingham</w:t>
                            </w:r>
                          </w:p>
                          <w:p w14:paraId="474E8ADA" w14:textId="77777777" w:rsidR="00CA148B" w:rsidRPr="002D4E63" w:rsidRDefault="00CA148B" w:rsidP="002D4E63">
                            <w:pPr>
                              <w:pStyle w:val="NoSpacing"/>
                              <w:rPr>
                                <w:lang w:eastAsia="en-GB"/>
                              </w:rPr>
                            </w:pPr>
                            <w:r w:rsidRPr="002D4E63">
                              <w:rPr>
                                <w:lang w:eastAsia="en-GB"/>
                              </w:rPr>
                              <w:t>Dorset</w:t>
                            </w:r>
                          </w:p>
                          <w:p w14:paraId="2B319CB2" w14:textId="77777777" w:rsidR="00CA148B" w:rsidRPr="002D4E63" w:rsidRDefault="00CA148B" w:rsidP="002D4E63">
                            <w:pPr>
                              <w:pStyle w:val="NoSpacing"/>
                              <w:rPr>
                                <w:lang w:eastAsia="en-GB"/>
                              </w:rPr>
                            </w:pPr>
                            <w:r w:rsidRPr="002D4E63">
                              <w:rPr>
                                <w:lang w:eastAsia="en-GB"/>
                              </w:rPr>
                              <w:t>SP8 5LX</w:t>
                            </w:r>
                          </w:p>
                          <w:p w14:paraId="295527CA" w14:textId="77777777" w:rsidR="00CA148B" w:rsidRPr="002D4E63" w:rsidRDefault="00CA148B" w:rsidP="002D4E63">
                            <w:pPr>
                              <w:pStyle w:val="NoSpacing"/>
                              <w:rPr>
                                <w:lang w:eastAsia="en-GB"/>
                              </w:rPr>
                            </w:pPr>
                            <w:r w:rsidRPr="002D4E63">
                              <w:rPr>
                                <w:lang w:eastAsia="en-GB"/>
                              </w:rPr>
                              <w:t>Tel: 01747 838370</w:t>
                            </w:r>
                          </w:p>
                          <w:p w14:paraId="42E44307" w14:textId="77777777" w:rsidR="00CA148B" w:rsidRPr="002D4E63" w:rsidRDefault="00CA148B" w:rsidP="002D4E63">
                            <w:pPr>
                              <w:pStyle w:val="NoSpacing"/>
                              <w:rPr>
                                <w:lang w:eastAsia="en-GB"/>
                              </w:rPr>
                            </w:pPr>
                            <w:r w:rsidRPr="002D4E63">
                              <w:rPr>
                                <w:lang w:eastAsia="en-GB"/>
                              </w:rPr>
                              <w:t>Fax: 01747 838083</w:t>
                            </w:r>
                          </w:p>
                          <w:p w14:paraId="49EC4ACB" w14:textId="77777777" w:rsidR="00CA148B" w:rsidRPr="002D4E63" w:rsidRDefault="00CA148B" w:rsidP="002D4E63">
                            <w:pPr>
                              <w:pStyle w:val="NoSpacing"/>
                              <w:rPr>
                                <w:lang w:eastAsia="en-GB"/>
                              </w:rPr>
                            </w:pPr>
                            <w:r w:rsidRPr="002D4E63">
                              <w:rPr>
                                <w:lang w:eastAsia="en-GB"/>
                              </w:rPr>
                              <w:t>Email: </w:t>
                            </w:r>
                            <w:hyperlink r:id="rId8" w:history="1">
                              <w:r w:rsidRPr="002D4E63">
                                <w:rPr>
                                  <w:color w:val="428BCA"/>
                                  <w:lang w:eastAsia="en-GB"/>
                                </w:rPr>
                                <w:t>office@stowerprovost.dorset.sch.uk</w:t>
                              </w:r>
                            </w:hyperlink>
                          </w:p>
                          <w:p w14:paraId="08FE3321" w14:textId="77777777" w:rsidR="00CA148B" w:rsidRDefault="00CA1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C8693B1" id="_x0000_t202" coordsize="21600,21600" o:spt="202" path="m0,0l0,21600,21600,21600,21600,0xe">
                <v:stroke joinstyle="miter"/>
                <v:path gradientshapeok="t" o:connecttype="rect"/>
              </v:shapetype>
              <v:shape id="Text Box 2" o:spid="_x0000_s1026" type="#_x0000_t202" style="position:absolute;margin-left:184.3pt;margin-top:-5.2pt;width:235.5pt;height:12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" strokeweight=".5pt">
                <v:textbox>
                  <w:txbxContent>
                    <w:p w14:paraId="58CBE804" w14:textId="77777777" w:rsidR="00CA148B" w:rsidRPr="002D4E63" w:rsidRDefault="00CA148B" w:rsidP="002D4E63">
                      <w:pPr>
                        <w:pStyle w:val="NoSpacing"/>
                        <w:rPr>
                          <w:lang w:eastAsia="en-GB"/>
                        </w:rPr>
                      </w:pPr>
                      <w:r>
                        <w:rPr>
                          <w:lang w:eastAsia="en-GB"/>
                        </w:rPr>
                        <w:t>Stower Provost School</w:t>
                      </w:r>
                      <w:r w:rsidRPr="002D4E63">
                        <w:rPr>
                          <w:lang w:eastAsia="en-GB"/>
                        </w:rPr>
                        <w:br/>
                        <w:t>Woodville</w:t>
                      </w:r>
                    </w:p>
                    <w:p w14:paraId="2190B3CD" w14:textId="77777777" w:rsidR="00CA148B" w:rsidRPr="002D4E63" w:rsidRDefault="00CA148B" w:rsidP="002D4E63">
                      <w:pPr>
                        <w:pStyle w:val="NoSpacing"/>
                        <w:rPr>
                          <w:lang w:eastAsia="en-GB"/>
                        </w:rPr>
                      </w:pPr>
                      <w:r w:rsidRPr="002D4E63">
                        <w:rPr>
                          <w:lang w:eastAsia="en-GB"/>
                        </w:rPr>
                        <w:t>Gillingham</w:t>
                      </w:r>
                    </w:p>
                    <w:p w14:paraId="474E8ADA" w14:textId="77777777" w:rsidR="00CA148B" w:rsidRPr="002D4E63" w:rsidRDefault="00CA148B" w:rsidP="002D4E63">
                      <w:pPr>
                        <w:pStyle w:val="NoSpacing"/>
                        <w:rPr>
                          <w:lang w:eastAsia="en-GB"/>
                        </w:rPr>
                      </w:pPr>
                      <w:r w:rsidRPr="002D4E63">
                        <w:rPr>
                          <w:lang w:eastAsia="en-GB"/>
                        </w:rPr>
                        <w:t>Dorset</w:t>
                      </w:r>
                    </w:p>
                    <w:p w14:paraId="2B319CB2" w14:textId="77777777" w:rsidR="00CA148B" w:rsidRPr="002D4E63" w:rsidRDefault="00CA148B" w:rsidP="002D4E63">
                      <w:pPr>
                        <w:pStyle w:val="NoSpacing"/>
                        <w:rPr>
                          <w:lang w:eastAsia="en-GB"/>
                        </w:rPr>
                      </w:pPr>
                      <w:r w:rsidRPr="002D4E63">
                        <w:rPr>
                          <w:lang w:eastAsia="en-GB"/>
                        </w:rPr>
                        <w:t>SP8 5LX</w:t>
                      </w:r>
                    </w:p>
                    <w:p w14:paraId="295527CA" w14:textId="77777777" w:rsidR="00CA148B" w:rsidRPr="002D4E63" w:rsidRDefault="00CA148B" w:rsidP="002D4E63">
                      <w:pPr>
                        <w:pStyle w:val="NoSpacing"/>
                        <w:rPr>
                          <w:lang w:eastAsia="en-GB"/>
                        </w:rPr>
                      </w:pPr>
                      <w:r w:rsidRPr="002D4E63">
                        <w:rPr>
                          <w:lang w:eastAsia="en-GB"/>
                        </w:rPr>
                        <w:t>Tel: 01747 838370</w:t>
                      </w:r>
                    </w:p>
                    <w:p w14:paraId="42E44307" w14:textId="77777777" w:rsidR="00CA148B" w:rsidRPr="002D4E63" w:rsidRDefault="00CA148B" w:rsidP="002D4E63">
                      <w:pPr>
                        <w:pStyle w:val="NoSpacing"/>
                        <w:rPr>
                          <w:lang w:eastAsia="en-GB"/>
                        </w:rPr>
                      </w:pPr>
                      <w:r w:rsidRPr="002D4E63">
                        <w:rPr>
                          <w:lang w:eastAsia="en-GB"/>
                        </w:rPr>
                        <w:t>Fax: 01747 838083</w:t>
                      </w:r>
                    </w:p>
                    <w:p w14:paraId="49EC4ACB" w14:textId="77777777" w:rsidR="00CA148B" w:rsidRPr="002D4E63" w:rsidRDefault="00CA148B" w:rsidP="002D4E63">
                      <w:pPr>
                        <w:pStyle w:val="NoSpacing"/>
                        <w:rPr>
                          <w:lang w:eastAsia="en-GB"/>
                        </w:rPr>
                      </w:pPr>
                      <w:r w:rsidRPr="002D4E63">
                        <w:rPr>
                          <w:lang w:eastAsia="en-GB"/>
                        </w:rPr>
                        <w:t>Email: </w:t>
                      </w:r>
                      <w:hyperlink r:id="rId9" w:history="1">
                        <w:r w:rsidRPr="002D4E63">
                          <w:rPr>
                            <w:color w:val="428BCA"/>
                            <w:lang w:eastAsia="en-GB"/>
                          </w:rPr>
                          <w:t>office@stowerprovost.dorset.sch.uk</w:t>
                        </w:r>
                      </w:hyperlink>
                    </w:p>
                    <w:p w14:paraId="08FE3321" w14:textId="77777777" w:rsidR="00CA148B" w:rsidRDefault="00CA148B"/>
                  </w:txbxContent>
                </v:textbox>
                <w10:wrap anchorx="margin"/>
              </v:shape>
            </w:pict>
          </mc:Fallback>
        </mc:AlternateContent>
      </w:r>
      <w:r>
        <w:rPr>
          <w:rFonts w:ascii="Lato" w:hAnsi="Lato" w:cs="Lato"/>
          <w:noProof/>
          <w:color w:val="428BCA"/>
          <w:lang w:eastAsia="en-GB"/>
        </w:rPr>
        <w:drawing>
          <wp:inline distT="0" distB="0" distL="0" distR="0" wp14:anchorId="5CEA8C18" wp14:editId="2D0D64E3">
            <wp:extent cx="1371600" cy="1371600"/>
            <wp:effectExtent l="0" t="0" r="0" b="0"/>
            <wp:docPr id="1" name="Picture 1" descr="Stower Provost Community Sch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r Provost Community Scho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361457B" w14:textId="77777777" w:rsidR="00CA148B" w:rsidRDefault="00CA148B" w:rsidP="00E74DB9">
      <w:pPr>
        <w:pStyle w:val="aLCPSubhead"/>
        <w:rPr>
          <w:rFonts w:ascii="Arial" w:hAnsi="Arial" w:cs="Arial"/>
          <w:sz w:val="20"/>
          <w:szCs w:val="20"/>
        </w:rPr>
      </w:pPr>
    </w:p>
    <w:p w14:paraId="25B37B78" w14:textId="26F9C0DB" w:rsidR="00CA148B" w:rsidRPr="00E74DB9" w:rsidRDefault="00CA148B" w:rsidP="00E74DB9">
      <w:pPr>
        <w:pStyle w:val="aLCPSubhead"/>
        <w:rPr>
          <w:rFonts w:ascii="Arial" w:hAnsi="Arial" w:cs="Arial"/>
          <w:sz w:val="20"/>
          <w:szCs w:val="20"/>
        </w:rPr>
      </w:pPr>
      <w:r w:rsidRPr="00E74DB9">
        <w:rPr>
          <w:rFonts w:ascii="Arial" w:hAnsi="Arial" w:cs="Arial"/>
          <w:sz w:val="20"/>
          <w:szCs w:val="20"/>
        </w:rPr>
        <w:t>This policy</w:t>
      </w:r>
      <w:r w:rsidR="00587CE4">
        <w:rPr>
          <w:rFonts w:ascii="Arial" w:hAnsi="Arial" w:cs="Arial"/>
          <w:sz w:val="20"/>
          <w:szCs w:val="20"/>
        </w:rPr>
        <w:t xml:space="preserve"> was developed during the Autumn</w:t>
      </w:r>
      <w:r w:rsidRPr="00E74DB9">
        <w:rPr>
          <w:rFonts w:ascii="Arial" w:hAnsi="Arial" w:cs="Arial"/>
          <w:sz w:val="20"/>
          <w:szCs w:val="20"/>
        </w:rPr>
        <w:t xml:space="preserve"> Term </w:t>
      </w:r>
    </w:p>
    <w:p w14:paraId="719460C4" w14:textId="77777777" w:rsidR="00CA148B" w:rsidRPr="00E74DB9" w:rsidRDefault="00CA148B" w:rsidP="00E74DB9">
      <w:pPr>
        <w:pStyle w:val="aLCPSubhead"/>
        <w:rPr>
          <w:rFonts w:ascii="Arial" w:hAnsi="Arial" w:cs="Arial"/>
          <w:sz w:val="20"/>
          <w:szCs w:val="20"/>
        </w:rPr>
      </w:pPr>
    </w:p>
    <w:p w14:paraId="6451258E" w14:textId="4F46A7B8" w:rsidR="00CA148B" w:rsidRPr="00E74DB9" w:rsidRDefault="00CA148B" w:rsidP="00E74DB9">
      <w:pPr>
        <w:pStyle w:val="aLCPSubhead"/>
        <w:rPr>
          <w:rFonts w:ascii="Arial" w:hAnsi="Arial" w:cs="Arial"/>
          <w:sz w:val="20"/>
          <w:szCs w:val="20"/>
        </w:rPr>
      </w:pPr>
      <w:r w:rsidRPr="00E74DB9">
        <w:rPr>
          <w:rFonts w:ascii="Arial" w:hAnsi="Arial" w:cs="Arial"/>
          <w:sz w:val="20"/>
          <w:szCs w:val="20"/>
        </w:rPr>
        <w:t>It was adopted by the governors on</w:t>
      </w:r>
      <w:r w:rsidR="00514E07">
        <w:rPr>
          <w:rFonts w:ascii="Arial" w:hAnsi="Arial" w:cs="Arial"/>
          <w:sz w:val="20"/>
          <w:szCs w:val="20"/>
        </w:rPr>
        <w:t xml:space="preserve"> 23</w:t>
      </w:r>
      <w:r w:rsidR="00514E07" w:rsidRPr="00514E07">
        <w:rPr>
          <w:rFonts w:ascii="Arial" w:hAnsi="Arial" w:cs="Arial"/>
          <w:sz w:val="20"/>
          <w:szCs w:val="20"/>
          <w:vertAlign w:val="superscript"/>
        </w:rPr>
        <w:t>rd</w:t>
      </w:r>
      <w:r w:rsidR="00514E07">
        <w:rPr>
          <w:rFonts w:ascii="Arial" w:hAnsi="Arial" w:cs="Arial"/>
          <w:sz w:val="20"/>
          <w:szCs w:val="20"/>
        </w:rPr>
        <w:t xml:space="preserve"> March 2017</w:t>
      </w:r>
    </w:p>
    <w:p w14:paraId="181A9739" w14:textId="77777777" w:rsidR="00CA148B" w:rsidRPr="00E74DB9" w:rsidRDefault="00CA148B" w:rsidP="00E74DB9">
      <w:pPr>
        <w:pStyle w:val="aLCPSubhead"/>
        <w:rPr>
          <w:rFonts w:ascii="Arial" w:hAnsi="Arial" w:cs="Arial"/>
          <w:sz w:val="20"/>
          <w:szCs w:val="20"/>
        </w:rPr>
      </w:pPr>
    </w:p>
    <w:p w14:paraId="4F2828FE" w14:textId="325F80CE" w:rsidR="00CA148B" w:rsidRPr="00E74DB9" w:rsidRDefault="00CA148B" w:rsidP="00E74DB9">
      <w:pPr>
        <w:pStyle w:val="aLCPSubhead"/>
        <w:rPr>
          <w:rFonts w:ascii="Arial" w:hAnsi="Arial" w:cs="Arial"/>
          <w:sz w:val="20"/>
          <w:szCs w:val="20"/>
        </w:rPr>
      </w:pPr>
      <w:r w:rsidRPr="00E74DB9">
        <w:rPr>
          <w:rFonts w:ascii="Arial" w:hAnsi="Arial" w:cs="Arial"/>
          <w:sz w:val="20"/>
          <w:szCs w:val="20"/>
        </w:rPr>
        <w:t>It</w:t>
      </w:r>
      <w:r w:rsidR="00514E07">
        <w:rPr>
          <w:rFonts w:ascii="Arial" w:hAnsi="Arial" w:cs="Arial"/>
          <w:sz w:val="20"/>
          <w:szCs w:val="20"/>
        </w:rPr>
        <w:t xml:space="preserve"> will be reviewed in the Spring Term 2018</w:t>
      </w:r>
    </w:p>
    <w:p w14:paraId="52B97675" w14:textId="77777777" w:rsidR="00CA148B" w:rsidRDefault="00CA148B"/>
    <w:p w14:paraId="30024CB5" w14:textId="77777777" w:rsidR="00CA148B" w:rsidRPr="006E0595" w:rsidRDefault="00CA148B" w:rsidP="002D4E63">
      <w:pPr>
        <w:jc w:val="center"/>
        <w:rPr>
          <w:rFonts w:ascii="Verdana" w:hAnsi="Verdana" w:cs="Verdana"/>
          <w:b/>
          <w:bCs/>
          <w:sz w:val="28"/>
          <w:szCs w:val="28"/>
        </w:rPr>
      </w:pPr>
      <w:proofErr w:type="spellStart"/>
      <w:r>
        <w:rPr>
          <w:rFonts w:ascii="Verdana" w:hAnsi="Verdana" w:cs="Verdana"/>
          <w:b/>
          <w:bCs/>
          <w:sz w:val="28"/>
          <w:szCs w:val="28"/>
        </w:rPr>
        <w:t>Stower</w:t>
      </w:r>
      <w:proofErr w:type="spellEnd"/>
      <w:r>
        <w:rPr>
          <w:rFonts w:ascii="Verdana" w:hAnsi="Verdana" w:cs="Verdana"/>
          <w:b/>
          <w:bCs/>
          <w:sz w:val="28"/>
          <w:szCs w:val="28"/>
        </w:rPr>
        <w:t xml:space="preserve"> Provost Community School</w:t>
      </w:r>
    </w:p>
    <w:p w14:paraId="63458C4D" w14:textId="77777777" w:rsidR="00CA148B" w:rsidRPr="006E0595" w:rsidRDefault="00CA148B" w:rsidP="002D4E63">
      <w:pPr>
        <w:jc w:val="center"/>
        <w:rPr>
          <w:rFonts w:ascii="Verdana" w:hAnsi="Verdana" w:cs="Verdana"/>
          <w:b/>
          <w:bCs/>
          <w:sz w:val="28"/>
          <w:szCs w:val="28"/>
        </w:rPr>
      </w:pPr>
      <w:r>
        <w:rPr>
          <w:rFonts w:ascii="Verdana" w:hAnsi="Verdana" w:cs="Verdana"/>
          <w:b/>
          <w:bCs/>
          <w:sz w:val="28"/>
          <w:szCs w:val="28"/>
        </w:rPr>
        <w:t>Special Educational Needs a</w:t>
      </w:r>
      <w:r w:rsidRPr="006E0595">
        <w:rPr>
          <w:rFonts w:ascii="Verdana" w:hAnsi="Verdana" w:cs="Verdana"/>
          <w:b/>
          <w:bCs/>
          <w:sz w:val="28"/>
          <w:szCs w:val="28"/>
        </w:rPr>
        <w:t>nd</w:t>
      </w:r>
      <w:r>
        <w:rPr>
          <w:rFonts w:ascii="Verdana" w:hAnsi="Verdana" w:cs="Verdana"/>
          <w:b/>
          <w:bCs/>
          <w:sz w:val="28"/>
          <w:szCs w:val="28"/>
        </w:rPr>
        <w:t xml:space="preserve"> </w:t>
      </w:r>
      <w:r w:rsidRPr="006E0595">
        <w:rPr>
          <w:rFonts w:ascii="Verdana" w:hAnsi="Verdana" w:cs="Verdana"/>
          <w:b/>
          <w:bCs/>
          <w:sz w:val="28"/>
          <w:szCs w:val="28"/>
        </w:rPr>
        <w:t>Disabilities (SEND)</w:t>
      </w:r>
    </w:p>
    <w:p w14:paraId="29619281" w14:textId="77777777" w:rsidR="00E80728" w:rsidRDefault="00CA148B" w:rsidP="00E80728">
      <w:pPr>
        <w:rPr>
          <w:rFonts w:ascii="Verdana" w:hAnsi="Verdana" w:cs="Verdana"/>
          <w:b/>
          <w:bCs/>
          <w:sz w:val="24"/>
          <w:szCs w:val="24"/>
        </w:rPr>
      </w:pPr>
      <w:r w:rsidRPr="009F666A">
        <w:rPr>
          <w:rFonts w:ascii="Verdana" w:hAnsi="Verdana" w:cs="Verdana"/>
          <w:b/>
          <w:bCs/>
          <w:sz w:val="24"/>
          <w:szCs w:val="24"/>
        </w:rPr>
        <w:t>Introd</w:t>
      </w:r>
      <w:r w:rsidR="00E80728">
        <w:rPr>
          <w:rFonts w:ascii="Verdana" w:hAnsi="Verdana" w:cs="Verdana"/>
          <w:b/>
          <w:bCs/>
          <w:sz w:val="24"/>
          <w:szCs w:val="24"/>
        </w:rPr>
        <w:t>uction</w:t>
      </w:r>
    </w:p>
    <w:p w14:paraId="00B11438" w14:textId="07097221" w:rsidR="00CA148B" w:rsidRPr="006F7177" w:rsidRDefault="00F11E32" w:rsidP="006F7177">
      <w:pPr>
        <w:rPr>
          <w:rFonts w:ascii="Verdana" w:hAnsi="Verdana" w:cs="Verdana"/>
          <w:b/>
          <w:bCs/>
          <w:sz w:val="24"/>
          <w:szCs w:val="24"/>
        </w:rPr>
      </w:pPr>
      <w:proofErr w:type="spellStart"/>
      <w:r>
        <w:rPr>
          <w:sz w:val="24"/>
          <w:szCs w:val="24"/>
        </w:rPr>
        <w:t>Stower</w:t>
      </w:r>
      <w:proofErr w:type="spellEnd"/>
      <w:r>
        <w:rPr>
          <w:sz w:val="24"/>
          <w:szCs w:val="24"/>
        </w:rPr>
        <w:t xml:space="preserve"> Provost’s </w:t>
      </w:r>
      <w:proofErr w:type="spellStart"/>
      <w:r w:rsidR="00E80728">
        <w:rPr>
          <w:sz w:val="24"/>
          <w:szCs w:val="24"/>
        </w:rPr>
        <w:t>SENDCo</w:t>
      </w:r>
      <w:proofErr w:type="spellEnd"/>
      <w:r w:rsidR="00E80728">
        <w:rPr>
          <w:sz w:val="24"/>
          <w:szCs w:val="24"/>
        </w:rPr>
        <w:t xml:space="preserve"> is Mrs Vickie Burpitt</w:t>
      </w:r>
      <w:r>
        <w:rPr>
          <w:sz w:val="24"/>
          <w:szCs w:val="24"/>
        </w:rPr>
        <w:t xml:space="preserve"> who</w:t>
      </w:r>
      <w:r w:rsidR="00CA148B" w:rsidRPr="009F666A">
        <w:rPr>
          <w:sz w:val="24"/>
          <w:szCs w:val="24"/>
        </w:rPr>
        <w:t xml:space="preserve"> has responsibility for Special Educational Needs and Disabilities (SEND) at our community school.</w:t>
      </w:r>
      <w:r w:rsidR="006F7177">
        <w:rPr>
          <w:sz w:val="24"/>
          <w:szCs w:val="24"/>
        </w:rPr>
        <w:t xml:space="preserve">  </w:t>
      </w:r>
      <w:r w:rsidR="00CA148B" w:rsidRPr="009F666A">
        <w:rPr>
          <w:sz w:val="24"/>
          <w:szCs w:val="24"/>
        </w:rPr>
        <w:t xml:space="preserve">Support </w:t>
      </w:r>
      <w:proofErr w:type="gramStart"/>
      <w:r w:rsidR="00CA148B" w:rsidRPr="009F666A">
        <w:rPr>
          <w:sz w:val="24"/>
          <w:szCs w:val="24"/>
        </w:rPr>
        <w:t>staff are</w:t>
      </w:r>
      <w:proofErr w:type="gramEnd"/>
      <w:r w:rsidR="00CA148B" w:rsidRPr="009F666A">
        <w:rPr>
          <w:sz w:val="24"/>
          <w:szCs w:val="24"/>
        </w:rPr>
        <w:t xml:space="preserve"> also involved in SEND provision.</w:t>
      </w:r>
    </w:p>
    <w:p w14:paraId="24616124" w14:textId="77777777" w:rsidR="00CA148B" w:rsidRPr="009F666A" w:rsidRDefault="00CA148B" w:rsidP="00C95620">
      <w:pPr>
        <w:pStyle w:val="NoSpacing"/>
        <w:rPr>
          <w:sz w:val="24"/>
          <w:szCs w:val="24"/>
        </w:rPr>
      </w:pPr>
    </w:p>
    <w:p w14:paraId="46D86FC8" w14:textId="4A06ADB9" w:rsidR="00CA148B" w:rsidRPr="009F666A" w:rsidRDefault="00CA148B" w:rsidP="00C95620">
      <w:pPr>
        <w:pStyle w:val="NoSpacing"/>
        <w:rPr>
          <w:sz w:val="24"/>
          <w:szCs w:val="24"/>
        </w:rPr>
      </w:pPr>
      <w:r w:rsidRPr="009F666A">
        <w:rPr>
          <w:sz w:val="24"/>
          <w:szCs w:val="24"/>
        </w:rPr>
        <w:t>HEADTEACHER</w:t>
      </w:r>
      <w:r w:rsidRPr="009F666A">
        <w:rPr>
          <w:sz w:val="24"/>
          <w:szCs w:val="24"/>
        </w:rPr>
        <w:tab/>
      </w:r>
      <w:r w:rsidR="00E20C48">
        <w:rPr>
          <w:sz w:val="24"/>
          <w:szCs w:val="24"/>
        </w:rPr>
        <w:tab/>
        <w:t>Mr Martin Marshall</w:t>
      </w:r>
      <w:bookmarkStart w:id="0" w:name="_GoBack"/>
      <w:bookmarkEnd w:id="0"/>
      <w:r w:rsidR="009D656F">
        <w:rPr>
          <w:sz w:val="24"/>
          <w:szCs w:val="24"/>
        </w:rPr>
        <w:t xml:space="preserve"> </w:t>
      </w:r>
    </w:p>
    <w:p w14:paraId="7845187E" w14:textId="45BC0801" w:rsidR="00CA148B" w:rsidRPr="00264181" w:rsidRDefault="00D149A1" w:rsidP="007B2C6A">
      <w:pPr>
        <w:pStyle w:val="NoSpacing"/>
        <w:rPr>
          <w:i/>
          <w:sz w:val="24"/>
          <w:szCs w:val="24"/>
        </w:rPr>
      </w:pPr>
      <w:proofErr w:type="spellStart"/>
      <w:r>
        <w:rPr>
          <w:sz w:val="24"/>
          <w:szCs w:val="24"/>
        </w:rPr>
        <w:t>SENDCo</w:t>
      </w:r>
      <w:proofErr w:type="spellEnd"/>
      <w:r w:rsidR="00AA58C2">
        <w:rPr>
          <w:sz w:val="24"/>
          <w:szCs w:val="24"/>
        </w:rPr>
        <w:tab/>
      </w:r>
      <w:r w:rsidR="00AA58C2">
        <w:rPr>
          <w:sz w:val="24"/>
          <w:szCs w:val="24"/>
        </w:rPr>
        <w:tab/>
      </w:r>
      <w:r w:rsidR="009D656F">
        <w:rPr>
          <w:sz w:val="24"/>
          <w:szCs w:val="24"/>
        </w:rPr>
        <w:tab/>
      </w:r>
      <w:r w:rsidR="006F7177">
        <w:rPr>
          <w:sz w:val="24"/>
          <w:szCs w:val="24"/>
        </w:rPr>
        <w:t xml:space="preserve">Mrs Vickie Burpitt </w:t>
      </w:r>
    </w:p>
    <w:p w14:paraId="0DC99136" w14:textId="598BDC23" w:rsidR="00CA148B" w:rsidRPr="009F666A" w:rsidRDefault="00CA148B" w:rsidP="00C95620">
      <w:pPr>
        <w:pStyle w:val="NoSpacing"/>
        <w:rPr>
          <w:sz w:val="24"/>
          <w:szCs w:val="24"/>
        </w:rPr>
      </w:pPr>
      <w:r w:rsidRPr="009F666A">
        <w:rPr>
          <w:sz w:val="24"/>
          <w:szCs w:val="24"/>
        </w:rPr>
        <w:t>SEN</w:t>
      </w:r>
      <w:r w:rsidR="00587CE4">
        <w:rPr>
          <w:sz w:val="24"/>
          <w:szCs w:val="24"/>
        </w:rPr>
        <w:t>D</w:t>
      </w:r>
      <w:r w:rsidRPr="009F666A">
        <w:rPr>
          <w:sz w:val="24"/>
          <w:szCs w:val="24"/>
        </w:rPr>
        <w:t xml:space="preserve"> GOVERNOR</w:t>
      </w:r>
      <w:r w:rsidRPr="009F666A">
        <w:rPr>
          <w:sz w:val="24"/>
          <w:szCs w:val="24"/>
        </w:rPr>
        <w:tab/>
      </w:r>
      <w:r w:rsidR="009D656F">
        <w:rPr>
          <w:sz w:val="24"/>
          <w:szCs w:val="24"/>
        </w:rPr>
        <w:tab/>
      </w:r>
      <w:r w:rsidRPr="009F666A">
        <w:rPr>
          <w:sz w:val="24"/>
          <w:szCs w:val="24"/>
        </w:rPr>
        <w:t>Mrs Valerie Standing-Gill</w:t>
      </w:r>
    </w:p>
    <w:p w14:paraId="08D48CC7" w14:textId="77777777" w:rsidR="00CA148B" w:rsidRPr="009F666A" w:rsidRDefault="00CA148B" w:rsidP="00C95620">
      <w:pPr>
        <w:pStyle w:val="NoSpacing"/>
        <w:rPr>
          <w:sz w:val="24"/>
          <w:szCs w:val="24"/>
        </w:rPr>
      </w:pPr>
    </w:p>
    <w:p w14:paraId="5D295EB2" w14:textId="165DAB33" w:rsidR="00CA148B" w:rsidRPr="009F666A" w:rsidRDefault="00CA148B" w:rsidP="00B67AE1">
      <w:pPr>
        <w:pStyle w:val="NoSpacing"/>
        <w:rPr>
          <w:sz w:val="24"/>
          <w:szCs w:val="24"/>
        </w:rPr>
      </w:pPr>
      <w:r w:rsidRPr="009F666A">
        <w:rPr>
          <w:sz w:val="24"/>
          <w:szCs w:val="24"/>
        </w:rPr>
        <w:t xml:space="preserve">This </w:t>
      </w:r>
      <w:r w:rsidR="00F82FE1">
        <w:rPr>
          <w:sz w:val="24"/>
          <w:szCs w:val="24"/>
        </w:rPr>
        <w:t xml:space="preserve">policy takes </w:t>
      </w:r>
      <w:r w:rsidRPr="009F666A">
        <w:rPr>
          <w:sz w:val="24"/>
          <w:szCs w:val="24"/>
        </w:rPr>
        <w:t>careful account of the Education Acts 1996, the SEN Code of Practice 2015.   The SEN and Disability Act 2001 and the Disability Discrimination Act 2005, the policy of the Local Authority and the aims of the school as outlined in school documentation.</w:t>
      </w:r>
      <w:r w:rsidRPr="009F666A">
        <w:rPr>
          <w:sz w:val="24"/>
          <w:szCs w:val="24"/>
          <w:lang w:eastAsia="en-GB"/>
        </w:rPr>
        <w:t xml:space="preserve"> </w:t>
      </w:r>
    </w:p>
    <w:p w14:paraId="1722B98B" w14:textId="77777777" w:rsidR="00CA148B" w:rsidRPr="009F666A" w:rsidRDefault="00CA148B" w:rsidP="00B67AE1">
      <w:pPr>
        <w:pStyle w:val="p1"/>
        <w:shd w:val="clear" w:color="auto" w:fill="FFFFFF"/>
        <w:rPr>
          <w:rFonts w:ascii="Calibri" w:hAnsi="Calibri" w:cs="Calibri"/>
        </w:rPr>
      </w:pPr>
      <w:r w:rsidRPr="009F666A">
        <w:rPr>
          <w:rFonts w:ascii="Calibri" w:hAnsi="Calibri" w:cs="Calibri"/>
        </w:rPr>
        <w:t>The Ethos of our school is:</w:t>
      </w:r>
    </w:p>
    <w:p w14:paraId="2A34CC09" w14:textId="77777777" w:rsidR="00CA148B" w:rsidRPr="009F666A" w:rsidRDefault="00CA148B" w:rsidP="007D6A31">
      <w:pPr>
        <w:pStyle w:val="NoSpacing"/>
        <w:ind w:left="720"/>
        <w:rPr>
          <w:sz w:val="24"/>
          <w:szCs w:val="24"/>
          <w:lang w:eastAsia="en-GB"/>
        </w:rPr>
      </w:pPr>
      <w:r w:rsidRPr="009F666A">
        <w:rPr>
          <w:sz w:val="24"/>
          <w:szCs w:val="24"/>
          <w:lang w:eastAsia="en-GB"/>
        </w:rPr>
        <w:t>To maintain a happy, secure and stimulating environment in which pupils feel confident and eager to learn.</w:t>
      </w:r>
    </w:p>
    <w:p w14:paraId="46843422" w14:textId="77777777" w:rsidR="00CA148B" w:rsidRPr="009F666A" w:rsidRDefault="00CA148B" w:rsidP="00B67AE1">
      <w:pPr>
        <w:pStyle w:val="NoSpacing"/>
        <w:rPr>
          <w:sz w:val="24"/>
          <w:szCs w:val="24"/>
          <w:lang w:eastAsia="en-GB"/>
        </w:rPr>
      </w:pPr>
    </w:p>
    <w:p w14:paraId="58D0E566" w14:textId="77777777" w:rsidR="00CA148B" w:rsidRPr="009F666A" w:rsidRDefault="00CA148B" w:rsidP="007D6A31">
      <w:pPr>
        <w:pStyle w:val="NoSpacing"/>
        <w:ind w:left="720"/>
        <w:rPr>
          <w:sz w:val="24"/>
          <w:szCs w:val="24"/>
          <w:lang w:eastAsia="en-GB"/>
        </w:rPr>
      </w:pPr>
      <w:proofErr w:type="gramStart"/>
      <w:r w:rsidRPr="009F666A">
        <w:rPr>
          <w:sz w:val="24"/>
          <w:szCs w:val="24"/>
          <w:lang w:eastAsia="en-GB"/>
        </w:rPr>
        <w:t>To show high expectations, to recognise achievements and to celebrate successes whether they be individual, as a school or as a community.</w:t>
      </w:r>
      <w:proofErr w:type="gramEnd"/>
    </w:p>
    <w:p w14:paraId="60FD6D38" w14:textId="77777777" w:rsidR="00CA148B" w:rsidRPr="009F666A" w:rsidRDefault="00CA148B" w:rsidP="00B67AE1">
      <w:pPr>
        <w:pStyle w:val="NoSpacing"/>
        <w:rPr>
          <w:sz w:val="24"/>
          <w:szCs w:val="24"/>
          <w:lang w:eastAsia="en-GB"/>
        </w:rPr>
      </w:pPr>
    </w:p>
    <w:p w14:paraId="7553DE26" w14:textId="77777777" w:rsidR="00CA148B" w:rsidRPr="009F666A" w:rsidRDefault="00CA148B" w:rsidP="007D6A31">
      <w:pPr>
        <w:pStyle w:val="NoSpacing"/>
        <w:ind w:firstLine="720"/>
        <w:rPr>
          <w:sz w:val="24"/>
          <w:szCs w:val="24"/>
          <w:lang w:eastAsia="en-GB"/>
        </w:rPr>
      </w:pPr>
      <w:r w:rsidRPr="009F666A">
        <w:rPr>
          <w:sz w:val="24"/>
          <w:szCs w:val="24"/>
          <w:lang w:eastAsia="en-GB"/>
        </w:rPr>
        <w:t>To enhance and fulfil every pupil’s potential.</w:t>
      </w:r>
    </w:p>
    <w:p w14:paraId="2D7E4BB8" w14:textId="77777777" w:rsidR="00CA148B" w:rsidRPr="009F666A" w:rsidRDefault="00CA148B" w:rsidP="00B67AE1">
      <w:pPr>
        <w:pStyle w:val="NoSpacing"/>
        <w:rPr>
          <w:sz w:val="24"/>
          <w:szCs w:val="24"/>
          <w:lang w:eastAsia="en-GB"/>
        </w:rPr>
      </w:pPr>
    </w:p>
    <w:p w14:paraId="612BABAE" w14:textId="77777777" w:rsidR="00CA148B" w:rsidRPr="009F666A" w:rsidRDefault="00CA148B" w:rsidP="007D6A31">
      <w:pPr>
        <w:pStyle w:val="NoSpacing"/>
        <w:ind w:firstLine="720"/>
        <w:rPr>
          <w:sz w:val="24"/>
          <w:szCs w:val="24"/>
          <w:lang w:eastAsia="en-GB"/>
        </w:rPr>
      </w:pPr>
      <w:proofErr w:type="gramStart"/>
      <w:r w:rsidRPr="009F666A">
        <w:rPr>
          <w:sz w:val="24"/>
          <w:szCs w:val="24"/>
          <w:lang w:eastAsia="en-GB"/>
        </w:rPr>
        <w:t>To develop pupils’ self-discipline and independence.</w:t>
      </w:r>
      <w:proofErr w:type="gramEnd"/>
    </w:p>
    <w:p w14:paraId="63662A3F" w14:textId="77777777" w:rsidR="00CA148B" w:rsidRPr="009F666A" w:rsidRDefault="00CA148B" w:rsidP="00B67AE1">
      <w:pPr>
        <w:pStyle w:val="NoSpacing"/>
        <w:rPr>
          <w:sz w:val="24"/>
          <w:szCs w:val="24"/>
          <w:lang w:eastAsia="en-GB"/>
        </w:rPr>
      </w:pPr>
    </w:p>
    <w:p w14:paraId="616F8C46" w14:textId="77777777" w:rsidR="00CA148B" w:rsidRPr="009F666A" w:rsidRDefault="00CA148B" w:rsidP="007D6A31">
      <w:pPr>
        <w:pStyle w:val="NoSpacing"/>
        <w:ind w:left="720"/>
        <w:rPr>
          <w:sz w:val="24"/>
          <w:szCs w:val="24"/>
          <w:lang w:eastAsia="en-GB"/>
        </w:rPr>
      </w:pPr>
      <w:proofErr w:type="gramStart"/>
      <w:r w:rsidRPr="009F666A">
        <w:rPr>
          <w:sz w:val="24"/>
          <w:szCs w:val="24"/>
          <w:lang w:eastAsia="en-GB"/>
        </w:rPr>
        <w:lastRenderedPageBreak/>
        <w:t>To encourage pupils to treat each other, visitors and the community with respect and tolerance, showing responsible attitudes towards others and towards their environment.</w:t>
      </w:r>
      <w:proofErr w:type="gramEnd"/>
    </w:p>
    <w:p w14:paraId="0F654E05" w14:textId="77777777" w:rsidR="00CA148B" w:rsidRPr="009F666A" w:rsidRDefault="00CA148B" w:rsidP="00B67AE1">
      <w:pPr>
        <w:pStyle w:val="NoSpacing"/>
        <w:rPr>
          <w:sz w:val="24"/>
          <w:szCs w:val="24"/>
          <w:lang w:eastAsia="en-GB"/>
        </w:rPr>
      </w:pPr>
    </w:p>
    <w:p w14:paraId="3C6EE192" w14:textId="77777777" w:rsidR="00CA148B" w:rsidRPr="009F666A" w:rsidRDefault="00CA148B" w:rsidP="00C95620">
      <w:pPr>
        <w:pStyle w:val="NoSpacing"/>
        <w:rPr>
          <w:rFonts w:ascii="Verdana" w:hAnsi="Verdana" w:cs="Verdana"/>
          <w:b/>
          <w:bCs/>
          <w:sz w:val="24"/>
          <w:szCs w:val="24"/>
        </w:rPr>
      </w:pPr>
      <w:r w:rsidRPr="009F666A">
        <w:rPr>
          <w:rFonts w:ascii="Verdana" w:hAnsi="Verdana" w:cs="Verdana"/>
          <w:b/>
          <w:bCs/>
          <w:sz w:val="24"/>
          <w:szCs w:val="24"/>
        </w:rPr>
        <w:t>Aim and Objectives</w:t>
      </w:r>
    </w:p>
    <w:p w14:paraId="04D06A05" w14:textId="77777777" w:rsidR="00CA148B" w:rsidRPr="009F666A" w:rsidRDefault="00CA148B" w:rsidP="00C95620">
      <w:pPr>
        <w:pStyle w:val="NoSpacing"/>
        <w:rPr>
          <w:sz w:val="24"/>
          <w:szCs w:val="24"/>
        </w:rPr>
      </w:pPr>
    </w:p>
    <w:p w14:paraId="4A7FFC56" w14:textId="77777777" w:rsidR="00CA148B" w:rsidRPr="009F666A" w:rsidRDefault="00CA148B" w:rsidP="002B3B90">
      <w:pPr>
        <w:pStyle w:val="NoSpacing"/>
        <w:rPr>
          <w:sz w:val="24"/>
          <w:szCs w:val="24"/>
        </w:rPr>
      </w:pPr>
      <w:proofErr w:type="spellStart"/>
      <w:r w:rsidRPr="009F666A">
        <w:rPr>
          <w:sz w:val="24"/>
          <w:szCs w:val="24"/>
        </w:rPr>
        <w:t>Stower</w:t>
      </w:r>
      <w:proofErr w:type="spellEnd"/>
      <w:r w:rsidRPr="009F666A">
        <w:rPr>
          <w:sz w:val="24"/>
          <w:szCs w:val="24"/>
        </w:rPr>
        <w:t xml:space="preserve"> Provost School has high aspirations for all children and those who are identified as having Special Educational Needs and disabilities (SEND) in our school.  We strive to ensure that all children achieve their best, that they become confident individuals living fulfilling lives, and make a successful transition into adulthood.</w:t>
      </w:r>
    </w:p>
    <w:p w14:paraId="2B0043C3" w14:textId="77777777" w:rsidR="00CA148B" w:rsidRPr="009F666A" w:rsidRDefault="00CA148B" w:rsidP="002B3B90">
      <w:pPr>
        <w:pStyle w:val="NoSpacing"/>
        <w:rPr>
          <w:sz w:val="24"/>
          <w:szCs w:val="24"/>
        </w:rPr>
      </w:pPr>
    </w:p>
    <w:p w14:paraId="4434657C" w14:textId="77777777" w:rsidR="00CA148B" w:rsidRPr="009F666A" w:rsidRDefault="00CA148B" w:rsidP="002B3B90">
      <w:pPr>
        <w:pStyle w:val="NoSpacing"/>
        <w:rPr>
          <w:sz w:val="24"/>
          <w:szCs w:val="24"/>
        </w:rPr>
      </w:pPr>
      <w:r w:rsidRPr="009F666A">
        <w:rPr>
          <w:sz w:val="24"/>
          <w:szCs w:val="24"/>
        </w:rPr>
        <w:t xml:space="preserve">All pupils at </w:t>
      </w:r>
      <w:proofErr w:type="spellStart"/>
      <w:r w:rsidRPr="009F666A">
        <w:rPr>
          <w:sz w:val="24"/>
          <w:szCs w:val="24"/>
        </w:rPr>
        <w:t>Stower</w:t>
      </w:r>
      <w:proofErr w:type="spellEnd"/>
      <w:r w:rsidRPr="009F666A">
        <w:rPr>
          <w:sz w:val="24"/>
          <w:szCs w:val="24"/>
        </w:rPr>
        <w:t xml:space="preserve"> Provost School have the right to a rich, broad-based and inclusive education regardless of gender, disability, race, culture and age.</w:t>
      </w:r>
    </w:p>
    <w:p w14:paraId="29261120" w14:textId="77777777" w:rsidR="00CA148B" w:rsidRPr="009F666A" w:rsidRDefault="00CA148B" w:rsidP="002B3B90">
      <w:pPr>
        <w:pStyle w:val="NoSpacing"/>
        <w:rPr>
          <w:sz w:val="24"/>
          <w:szCs w:val="24"/>
        </w:rPr>
      </w:pPr>
    </w:p>
    <w:p w14:paraId="346BD29D" w14:textId="77777777" w:rsidR="00CA148B" w:rsidRPr="009F666A" w:rsidRDefault="00CA148B" w:rsidP="007D6A31">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promotes a successful transition for Year 6 children into Secondary school.  This includes English, Maths and inclusion in sporting activities.  Children with SEND are provided with additional support to ensure this transition runs smoothly.</w:t>
      </w:r>
    </w:p>
    <w:p w14:paraId="277BB0A5" w14:textId="77777777" w:rsidR="00CA148B" w:rsidRPr="009F666A" w:rsidRDefault="00CA148B" w:rsidP="007D6A31">
      <w:pPr>
        <w:pStyle w:val="NoSpacing"/>
        <w:rPr>
          <w:sz w:val="24"/>
          <w:szCs w:val="24"/>
        </w:rPr>
      </w:pPr>
    </w:p>
    <w:p w14:paraId="4F347B17" w14:textId="77777777" w:rsidR="00CA148B" w:rsidRPr="009F666A" w:rsidRDefault="00CA148B" w:rsidP="008B6D11">
      <w:pPr>
        <w:pStyle w:val="NoSpacing"/>
        <w:rPr>
          <w:sz w:val="24"/>
          <w:szCs w:val="24"/>
          <w:lang w:eastAsia="en-GB"/>
        </w:rPr>
      </w:pPr>
      <w:r w:rsidRPr="009F666A">
        <w:rPr>
          <w:sz w:val="24"/>
          <w:szCs w:val="24"/>
          <w:lang w:eastAsia="en-GB"/>
        </w:rPr>
        <w:t>Every year we develop and refine our plan for continued school improvement making sure that how we deliver our aims stays fresh, relevant and challenging.</w:t>
      </w:r>
    </w:p>
    <w:p w14:paraId="2B62F055" w14:textId="77777777" w:rsidR="00CA148B" w:rsidRPr="009F666A" w:rsidRDefault="00CA148B" w:rsidP="008B6D11">
      <w:pPr>
        <w:pStyle w:val="NoSpacing"/>
        <w:rPr>
          <w:sz w:val="24"/>
          <w:szCs w:val="24"/>
          <w:lang w:eastAsia="en-GB"/>
        </w:rPr>
      </w:pPr>
    </w:p>
    <w:p w14:paraId="0DAAB197" w14:textId="77777777" w:rsidR="00CA148B" w:rsidRPr="009F666A" w:rsidRDefault="00CA148B" w:rsidP="008B6D11">
      <w:pPr>
        <w:pStyle w:val="NoSpacing"/>
        <w:rPr>
          <w:b/>
          <w:bCs/>
          <w:sz w:val="24"/>
          <w:szCs w:val="24"/>
          <w:lang w:eastAsia="en-GB"/>
        </w:rPr>
      </w:pPr>
      <w:r w:rsidRPr="009F666A">
        <w:rPr>
          <w:b/>
          <w:bCs/>
          <w:sz w:val="24"/>
          <w:szCs w:val="24"/>
          <w:lang w:eastAsia="en-GB"/>
        </w:rPr>
        <w:t>Key Aims</w:t>
      </w:r>
    </w:p>
    <w:p w14:paraId="686BB6FC" w14:textId="77777777" w:rsidR="00CA148B" w:rsidRPr="009F666A" w:rsidRDefault="00CA148B" w:rsidP="008B6D11">
      <w:pPr>
        <w:pStyle w:val="NoSpacing"/>
        <w:rPr>
          <w:sz w:val="24"/>
          <w:szCs w:val="24"/>
          <w:lang w:eastAsia="en-GB"/>
        </w:rPr>
      </w:pPr>
    </w:p>
    <w:p w14:paraId="0757C62E" w14:textId="77777777" w:rsidR="00CA148B" w:rsidRPr="009F666A" w:rsidRDefault="00CA148B" w:rsidP="008B6D11">
      <w:pPr>
        <w:pStyle w:val="NoSpacing"/>
        <w:rPr>
          <w:sz w:val="24"/>
          <w:szCs w:val="24"/>
          <w:lang w:eastAsia="en-GB"/>
        </w:rPr>
      </w:pPr>
      <w:r w:rsidRPr="009F666A">
        <w:rPr>
          <w:sz w:val="24"/>
          <w:szCs w:val="24"/>
          <w:lang w:eastAsia="en-GB"/>
        </w:rPr>
        <w:tab/>
        <w:t>To provide the skills and knowledge required for life ahead and develop self esteem</w:t>
      </w:r>
    </w:p>
    <w:p w14:paraId="4D5A8403" w14:textId="77777777" w:rsidR="00CA148B" w:rsidRPr="009F666A" w:rsidRDefault="00CA148B" w:rsidP="008B6D11">
      <w:pPr>
        <w:pStyle w:val="NoSpacing"/>
        <w:rPr>
          <w:sz w:val="24"/>
          <w:szCs w:val="24"/>
          <w:lang w:eastAsia="en-GB"/>
        </w:rPr>
      </w:pPr>
    </w:p>
    <w:p w14:paraId="248754DD" w14:textId="77777777" w:rsidR="00CA148B" w:rsidRPr="009F666A" w:rsidRDefault="00CA148B" w:rsidP="008B6D11">
      <w:pPr>
        <w:pStyle w:val="NoSpacing"/>
        <w:ind w:left="720"/>
        <w:rPr>
          <w:sz w:val="24"/>
          <w:szCs w:val="24"/>
          <w:lang w:eastAsia="en-GB"/>
        </w:rPr>
      </w:pPr>
      <w:r w:rsidRPr="009F666A">
        <w:rPr>
          <w:sz w:val="24"/>
          <w:szCs w:val="24"/>
          <w:lang w:eastAsia="en-GB"/>
        </w:rPr>
        <w:t>To develop lively and enquiring minds through the application of a broad and balanced curriculum</w:t>
      </w:r>
    </w:p>
    <w:p w14:paraId="76CF59BB" w14:textId="77777777" w:rsidR="00CA148B" w:rsidRPr="009F666A" w:rsidRDefault="00CA148B" w:rsidP="008B6D11">
      <w:pPr>
        <w:pStyle w:val="NoSpacing"/>
        <w:ind w:left="720"/>
        <w:rPr>
          <w:sz w:val="24"/>
          <w:szCs w:val="24"/>
          <w:lang w:eastAsia="en-GB"/>
        </w:rPr>
      </w:pPr>
    </w:p>
    <w:p w14:paraId="0BB244A9" w14:textId="77777777" w:rsidR="00CA148B" w:rsidRPr="009F666A" w:rsidRDefault="00CA148B" w:rsidP="008B6D11">
      <w:pPr>
        <w:pStyle w:val="NoSpacing"/>
        <w:ind w:left="720"/>
        <w:rPr>
          <w:sz w:val="24"/>
          <w:szCs w:val="24"/>
          <w:lang w:eastAsia="en-GB"/>
        </w:rPr>
      </w:pPr>
      <w:r w:rsidRPr="009F666A">
        <w:rPr>
          <w:sz w:val="24"/>
          <w:szCs w:val="24"/>
          <w:lang w:eastAsia="en-GB"/>
        </w:rPr>
        <w:t>To ensure that our children have a voice in this process</w:t>
      </w:r>
    </w:p>
    <w:p w14:paraId="5100C642" w14:textId="77777777" w:rsidR="00CA148B" w:rsidRPr="009F666A" w:rsidRDefault="00CA148B" w:rsidP="008B6D11">
      <w:pPr>
        <w:pStyle w:val="NoSpacing"/>
        <w:rPr>
          <w:sz w:val="24"/>
          <w:szCs w:val="24"/>
          <w:lang w:eastAsia="en-GB"/>
        </w:rPr>
      </w:pPr>
    </w:p>
    <w:p w14:paraId="25C2BB07" w14:textId="77777777" w:rsidR="00CA148B" w:rsidRPr="009F666A" w:rsidRDefault="00CA148B" w:rsidP="008B6D11">
      <w:pPr>
        <w:pStyle w:val="NoSpacing"/>
        <w:rPr>
          <w:sz w:val="24"/>
          <w:szCs w:val="24"/>
          <w:lang w:eastAsia="en-GB"/>
        </w:rPr>
      </w:pPr>
      <w:r w:rsidRPr="009F666A">
        <w:rPr>
          <w:sz w:val="24"/>
          <w:szCs w:val="24"/>
          <w:lang w:eastAsia="en-GB"/>
        </w:rPr>
        <w:tab/>
        <w:t>To promote the development of social and moral standards</w:t>
      </w:r>
    </w:p>
    <w:p w14:paraId="3A8DC858" w14:textId="77777777" w:rsidR="00CA148B" w:rsidRPr="009F666A" w:rsidRDefault="00CA148B" w:rsidP="008B6D11">
      <w:pPr>
        <w:pStyle w:val="NoSpacing"/>
        <w:rPr>
          <w:sz w:val="24"/>
          <w:szCs w:val="24"/>
          <w:lang w:eastAsia="en-GB"/>
        </w:rPr>
      </w:pPr>
    </w:p>
    <w:p w14:paraId="6C4BB8C6" w14:textId="4CA6DBAD" w:rsidR="00CA148B" w:rsidRPr="009F666A" w:rsidRDefault="00CA148B" w:rsidP="008B6D11">
      <w:pPr>
        <w:pStyle w:val="NoSpacing"/>
        <w:rPr>
          <w:sz w:val="24"/>
          <w:szCs w:val="24"/>
          <w:lang w:eastAsia="en-GB"/>
        </w:rPr>
      </w:pPr>
      <w:r w:rsidRPr="009F666A">
        <w:rPr>
          <w:sz w:val="24"/>
          <w:szCs w:val="24"/>
          <w:lang w:eastAsia="en-GB"/>
        </w:rPr>
        <w:tab/>
        <w:t>To encourage an appreciation of the natu</w:t>
      </w:r>
      <w:r w:rsidR="009930B2">
        <w:rPr>
          <w:sz w:val="24"/>
          <w:szCs w:val="24"/>
          <w:lang w:eastAsia="en-GB"/>
        </w:rPr>
        <w:t>ral world and the creative arts</w:t>
      </w:r>
    </w:p>
    <w:p w14:paraId="2FFC77D8" w14:textId="77777777" w:rsidR="00CA148B" w:rsidRPr="009F666A" w:rsidRDefault="00CA148B" w:rsidP="008B6D11">
      <w:pPr>
        <w:pStyle w:val="NoSpacing"/>
        <w:rPr>
          <w:sz w:val="24"/>
          <w:szCs w:val="24"/>
          <w:lang w:eastAsia="en-GB"/>
        </w:rPr>
      </w:pPr>
    </w:p>
    <w:p w14:paraId="038E7350" w14:textId="77777777" w:rsidR="00CA148B" w:rsidRPr="009F666A" w:rsidRDefault="00CA148B" w:rsidP="008B6D11">
      <w:pPr>
        <w:pStyle w:val="NoSpacing"/>
        <w:ind w:left="720"/>
        <w:rPr>
          <w:sz w:val="24"/>
          <w:szCs w:val="24"/>
          <w:lang w:eastAsia="en-GB"/>
        </w:rPr>
      </w:pPr>
      <w:r w:rsidRPr="009F666A">
        <w:rPr>
          <w:sz w:val="24"/>
          <w:szCs w:val="24"/>
          <w:lang w:eastAsia="en-GB"/>
        </w:rPr>
        <w:t>To identify at an early age, individuals who need extra help and support</w:t>
      </w:r>
    </w:p>
    <w:p w14:paraId="0AEA6F60" w14:textId="77777777" w:rsidR="00CA148B" w:rsidRPr="009F666A" w:rsidRDefault="00CA148B" w:rsidP="008B6D11">
      <w:pPr>
        <w:pStyle w:val="NoSpacing"/>
        <w:rPr>
          <w:sz w:val="24"/>
          <w:szCs w:val="24"/>
          <w:lang w:eastAsia="en-GB"/>
        </w:rPr>
      </w:pPr>
    </w:p>
    <w:p w14:paraId="5EBF68E6" w14:textId="77777777" w:rsidR="00CA148B" w:rsidRPr="009F666A" w:rsidRDefault="00CA148B" w:rsidP="008B6D11">
      <w:pPr>
        <w:pStyle w:val="NoSpacing"/>
        <w:ind w:left="720"/>
        <w:rPr>
          <w:sz w:val="24"/>
          <w:szCs w:val="24"/>
          <w:lang w:eastAsia="en-GB"/>
        </w:rPr>
      </w:pPr>
      <w:r w:rsidRPr="009F666A">
        <w:rPr>
          <w:sz w:val="24"/>
          <w:szCs w:val="24"/>
          <w:lang w:eastAsia="en-GB"/>
        </w:rPr>
        <w:t xml:space="preserve">To ensure that every child at </w:t>
      </w:r>
      <w:proofErr w:type="spellStart"/>
      <w:r w:rsidRPr="009F666A">
        <w:rPr>
          <w:sz w:val="24"/>
          <w:szCs w:val="24"/>
          <w:lang w:eastAsia="en-GB"/>
        </w:rPr>
        <w:t>Stower</w:t>
      </w:r>
      <w:proofErr w:type="spellEnd"/>
      <w:r w:rsidRPr="009F666A">
        <w:rPr>
          <w:sz w:val="24"/>
          <w:szCs w:val="24"/>
          <w:lang w:eastAsia="en-GB"/>
        </w:rPr>
        <w:t xml:space="preserve"> Provost reaches their full potential, including those in vulnerable groups </w:t>
      </w:r>
    </w:p>
    <w:p w14:paraId="70283424" w14:textId="77777777" w:rsidR="00CA148B" w:rsidRPr="009F666A" w:rsidRDefault="00CA148B" w:rsidP="008B6D11">
      <w:pPr>
        <w:pStyle w:val="NoSpacing"/>
        <w:rPr>
          <w:sz w:val="24"/>
          <w:szCs w:val="24"/>
          <w:lang w:eastAsia="en-GB"/>
        </w:rPr>
      </w:pPr>
    </w:p>
    <w:p w14:paraId="51653B31" w14:textId="77777777" w:rsidR="00CA148B" w:rsidRPr="009F666A" w:rsidRDefault="00CA148B" w:rsidP="008B6D11">
      <w:pPr>
        <w:pStyle w:val="NoSpacing"/>
        <w:ind w:left="720"/>
        <w:rPr>
          <w:sz w:val="24"/>
          <w:szCs w:val="24"/>
          <w:lang w:eastAsia="en-GB"/>
        </w:rPr>
      </w:pPr>
      <w:r w:rsidRPr="009F666A">
        <w:rPr>
          <w:sz w:val="24"/>
          <w:szCs w:val="24"/>
          <w:lang w:eastAsia="en-GB"/>
        </w:rPr>
        <w:t>To provide a safe environment and provide access to and progression within the curriculum</w:t>
      </w:r>
    </w:p>
    <w:p w14:paraId="339CB938" w14:textId="77777777" w:rsidR="00CA148B" w:rsidRPr="009F666A" w:rsidRDefault="00CA148B" w:rsidP="008B6D11">
      <w:pPr>
        <w:pStyle w:val="NoSpacing"/>
        <w:ind w:left="720"/>
        <w:rPr>
          <w:sz w:val="24"/>
          <w:szCs w:val="24"/>
          <w:lang w:eastAsia="en-GB"/>
        </w:rPr>
      </w:pPr>
    </w:p>
    <w:p w14:paraId="1E7A5AD5" w14:textId="77777777" w:rsidR="00CA148B" w:rsidRPr="009F666A" w:rsidRDefault="00CA148B" w:rsidP="008B6D11">
      <w:pPr>
        <w:pStyle w:val="NoSpacing"/>
        <w:ind w:left="720"/>
        <w:rPr>
          <w:sz w:val="24"/>
          <w:szCs w:val="24"/>
          <w:lang w:eastAsia="en-GB"/>
        </w:rPr>
      </w:pPr>
      <w:r w:rsidRPr="009F666A">
        <w:rPr>
          <w:sz w:val="24"/>
          <w:szCs w:val="24"/>
          <w:lang w:eastAsia="en-GB"/>
        </w:rPr>
        <w:t>To provide quality training for staff that suggests strategies that, help them to support children with Special Educational Needs and/or Disability</w:t>
      </w:r>
    </w:p>
    <w:p w14:paraId="06AF4151" w14:textId="77777777" w:rsidR="00CA148B" w:rsidRPr="009F666A" w:rsidRDefault="00CA148B">
      <w:pPr>
        <w:rPr>
          <w:b/>
          <w:bCs/>
          <w:sz w:val="24"/>
          <w:szCs w:val="24"/>
          <w:lang w:eastAsia="en-GB"/>
        </w:rPr>
      </w:pPr>
      <w:r w:rsidRPr="009F666A">
        <w:rPr>
          <w:b/>
          <w:bCs/>
          <w:sz w:val="24"/>
          <w:szCs w:val="24"/>
          <w:lang w:eastAsia="en-GB"/>
        </w:rPr>
        <w:br w:type="page"/>
      </w:r>
    </w:p>
    <w:p w14:paraId="0C69619F" w14:textId="77777777" w:rsidR="00CA148B" w:rsidRPr="009F666A" w:rsidRDefault="00CA148B" w:rsidP="006F260E">
      <w:pPr>
        <w:pStyle w:val="NoSpacing"/>
        <w:rPr>
          <w:b/>
          <w:bCs/>
          <w:sz w:val="24"/>
          <w:szCs w:val="24"/>
          <w:lang w:eastAsia="en-GB"/>
        </w:rPr>
      </w:pPr>
      <w:r w:rsidRPr="009F666A">
        <w:rPr>
          <w:b/>
          <w:bCs/>
          <w:sz w:val="24"/>
          <w:szCs w:val="24"/>
          <w:lang w:eastAsia="en-GB"/>
        </w:rPr>
        <w:lastRenderedPageBreak/>
        <w:t xml:space="preserve">Key Objectives </w:t>
      </w:r>
    </w:p>
    <w:p w14:paraId="41D2D625" w14:textId="77777777" w:rsidR="00CA148B" w:rsidRPr="009F666A" w:rsidRDefault="00CA148B" w:rsidP="006F260E">
      <w:pPr>
        <w:pStyle w:val="NoSpacing"/>
        <w:rPr>
          <w:sz w:val="24"/>
          <w:szCs w:val="24"/>
          <w:lang w:eastAsia="en-GB"/>
        </w:rPr>
      </w:pPr>
    </w:p>
    <w:p w14:paraId="506E2AEC" w14:textId="77777777" w:rsidR="00CA148B" w:rsidRPr="009F666A" w:rsidRDefault="00CA148B" w:rsidP="00C6661B">
      <w:pPr>
        <w:pStyle w:val="NoSpacing"/>
        <w:ind w:left="720"/>
        <w:rPr>
          <w:sz w:val="24"/>
          <w:szCs w:val="24"/>
          <w:lang w:eastAsia="en-GB"/>
        </w:rPr>
      </w:pPr>
      <w:r w:rsidRPr="009F666A">
        <w:rPr>
          <w:sz w:val="24"/>
          <w:szCs w:val="24"/>
          <w:lang w:eastAsia="en-GB"/>
        </w:rPr>
        <w:t>To provide an environment where all children have access to learning successfully irrespective of any difficulty</w:t>
      </w:r>
    </w:p>
    <w:p w14:paraId="2D7185A3" w14:textId="77777777" w:rsidR="00CA148B" w:rsidRPr="009F666A" w:rsidRDefault="00CA148B" w:rsidP="00C6661B">
      <w:pPr>
        <w:pStyle w:val="NoSpacing"/>
        <w:ind w:left="720"/>
        <w:rPr>
          <w:sz w:val="24"/>
          <w:szCs w:val="24"/>
          <w:lang w:eastAsia="en-GB"/>
        </w:rPr>
      </w:pPr>
    </w:p>
    <w:p w14:paraId="77209940" w14:textId="77777777" w:rsidR="00CA148B" w:rsidRPr="009F666A" w:rsidRDefault="00CA148B" w:rsidP="00C6661B">
      <w:pPr>
        <w:pStyle w:val="NoSpacing"/>
        <w:ind w:left="720"/>
        <w:rPr>
          <w:sz w:val="24"/>
          <w:szCs w:val="24"/>
          <w:lang w:eastAsia="en-GB"/>
        </w:rPr>
      </w:pPr>
      <w:r w:rsidRPr="009F666A">
        <w:rPr>
          <w:sz w:val="24"/>
          <w:szCs w:val="24"/>
          <w:lang w:eastAsia="en-GB"/>
        </w:rPr>
        <w:t>To identify and provide for children who have Special Educational Needs and additional needs</w:t>
      </w:r>
    </w:p>
    <w:p w14:paraId="38A420B0" w14:textId="77777777" w:rsidR="00CA148B" w:rsidRPr="009F666A" w:rsidRDefault="00CA148B" w:rsidP="00C6661B">
      <w:pPr>
        <w:pStyle w:val="NoSpacing"/>
        <w:ind w:left="720"/>
        <w:rPr>
          <w:sz w:val="24"/>
          <w:szCs w:val="24"/>
          <w:lang w:eastAsia="en-GB"/>
        </w:rPr>
      </w:pPr>
    </w:p>
    <w:p w14:paraId="0B86E445" w14:textId="77777777" w:rsidR="00CA148B" w:rsidRPr="009F666A" w:rsidRDefault="00CA148B" w:rsidP="00C6661B">
      <w:pPr>
        <w:pStyle w:val="NoSpacing"/>
        <w:ind w:left="720"/>
        <w:rPr>
          <w:sz w:val="24"/>
          <w:szCs w:val="24"/>
          <w:lang w:eastAsia="en-GB"/>
        </w:rPr>
      </w:pPr>
      <w:r w:rsidRPr="009F666A">
        <w:rPr>
          <w:sz w:val="24"/>
          <w:szCs w:val="24"/>
          <w:lang w:eastAsia="en-GB"/>
        </w:rPr>
        <w:t>To provide high quality first teaching throughout the school</w:t>
      </w:r>
    </w:p>
    <w:p w14:paraId="50EFE6DC" w14:textId="77777777" w:rsidR="00CA148B" w:rsidRPr="009F666A" w:rsidRDefault="00CA148B" w:rsidP="00C6661B">
      <w:pPr>
        <w:pStyle w:val="NoSpacing"/>
        <w:ind w:left="720"/>
        <w:rPr>
          <w:sz w:val="24"/>
          <w:szCs w:val="24"/>
          <w:lang w:eastAsia="en-GB"/>
        </w:rPr>
      </w:pPr>
    </w:p>
    <w:p w14:paraId="1E785DD1" w14:textId="77777777" w:rsidR="00CA148B" w:rsidRPr="009F666A" w:rsidRDefault="00CA148B" w:rsidP="00C6661B">
      <w:pPr>
        <w:pStyle w:val="NoSpacing"/>
        <w:ind w:left="720"/>
        <w:rPr>
          <w:sz w:val="24"/>
          <w:szCs w:val="24"/>
          <w:lang w:eastAsia="en-GB"/>
        </w:rPr>
      </w:pPr>
      <w:r w:rsidRPr="009F666A">
        <w:rPr>
          <w:sz w:val="24"/>
          <w:szCs w:val="24"/>
          <w:lang w:eastAsia="en-GB"/>
        </w:rPr>
        <w:t>To match a child’s needs with the necessary and specific support they need</w:t>
      </w:r>
    </w:p>
    <w:p w14:paraId="0AB3D0E1" w14:textId="77777777" w:rsidR="00CA148B" w:rsidRPr="009F666A" w:rsidRDefault="00CA148B" w:rsidP="00C6661B">
      <w:pPr>
        <w:pStyle w:val="NoSpacing"/>
        <w:ind w:left="720"/>
        <w:rPr>
          <w:sz w:val="24"/>
          <w:szCs w:val="24"/>
          <w:lang w:eastAsia="en-GB"/>
        </w:rPr>
      </w:pPr>
    </w:p>
    <w:p w14:paraId="2F60F2D3" w14:textId="77777777" w:rsidR="00CA148B" w:rsidRPr="009F666A" w:rsidRDefault="00CA148B" w:rsidP="00C6661B">
      <w:pPr>
        <w:pStyle w:val="NoSpacing"/>
        <w:ind w:left="720"/>
        <w:rPr>
          <w:sz w:val="24"/>
          <w:szCs w:val="24"/>
          <w:lang w:eastAsia="en-GB"/>
        </w:rPr>
      </w:pPr>
      <w:r w:rsidRPr="009F666A">
        <w:rPr>
          <w:sz w:val="24"/>
          <w:szCs w:val="24"/>
          <w:lang w:eastAsia="en-GB"/>
        </w:rPr>
        <w:t>To work within the guidance provide in the SEND Code of Practice, 2015</w:t>
      </w:r>
    </w:p>
    <w:p w14:paraId="35504D23" w14:textId="77777777" w:rsidR="00CA148B" w:rsidRPr="009F666A" w:rsidRDefault="00CA148B" w:rsidP="00C6661B">
      <w:pPr>
        <w:pStyle w:val="NoSpacing"/>
        <w:ind w:left="720"/>
        <w:rPr>
          <w:sz w:val="24"/>
          <w:szCs w:val="24"/>
          <w:lang w:eastAsia="en-GB"/>
        </w:rPr>
      </w:pPr>
    </w:p>
    <w:p w14:paraId="64AC124D" w14:textId="77777777" w:rsidR="00CA148B" w:rsidRPr="009F666A" w:rsidRDefault="00CA148B" w:rsidP="00C6661B">
      <w:pPr>
        <w:pStyle w:val="NoSpacing"/>
        <w:ind w:left="720"/>
        <w:rPr>
          <w:sz w:val="24"/>
          <w:szCs w:val="24"/>
          <w:lang w:eastAsia="en-GB"/>
        </w:rPr>
      </w:pPr>
      <w:r w:rsidRPr="009F666A">
        <w:rPr>
          <w:sz w:val="24"/>
          <w:szCs w:val="24"/>
          <w:lang w:eastAsia="en-GB"/>
        </w:rPr>
        <w:t>To provide support and advice to all staff who work with children with Special Educational Needs and/or Disability</w:t>
      </w:r>
    </w:p>
    <w:p w14:paraId="384704F7" w14:textId="77777777" w:rsidR="00CA148B" w:rsidRPr="009F666A" w:rsidRDefault="00CA148B" w:rsidP="00C6661B">
      <w:pPr>
        <w:pStyle w:val="NoSpacing"/>
        <w:ind w:left="720"/>
        <w:rPr>
          <w:sz w:val="24"/>
          <w:szCs w:val="24"/>
          <w:lang w:eastAsia="en-GB"/>
        </w:rPr>
      </w:pPr>
    </w:p>
    <w:p w14:paraId="17964E47" w14:textId="77777777" w:rsidR="00CA148B" w:rsidRPr="009F666A" w:rsidRDefault="00CA148B" w:rsidP="00C6661B">
      <w:pPr>
        <w:pStyle w:val="NoSpacing"/>
        <w:ind w:left="720"/>
        <w:rPr>
          <w:sz w:val="24"/>
          <w:szCs w:val="24"/>
          <w:lang w:eastAsia="en-GB"/>
        </w:rPr>
      </w:pPr>
      <w:r w:rsidRPr="009F666A">
        <w:rPr>
          <w:sz w:val="24"/>
          <w:szCs w:val="24"/>
          <w:lang w:eastAsia="en-GB"/>
        </w:rPr>
        <w:t>To encourage the Governing Body to ensure that all school policies are consistent with the objectives of the special educational needs policy.</w:t>
      </w:r>
    </w:p>
    <w:p w14:paraId="7C45A566" w14:textId="77777777" w:rsidR="00CA148B" w:rsidRPr="009F666A" w:rsidRDefault="00CA148B" w:rsidP="00C6661B">
      <w:pPr>
        <w:pStyle w:val="NoSpacing"/>
        <w:ind w:left="720"/>
        <w:rPr>
          <w:sz w:val="24"/>
          <w:szCs w:val="24"/>
          <w:lang w:eastAsia="en-GB"/>
        </w:rPr>
      </w:pPr>
    </w:p>
    <w:p w14:paraId="16E72F52" w14:textId="77777777" w:rsidR="00CA148B" w:rsidRPr="009F666A" w:rsidRDefault="00CA148B" w:rsidP="002B3B90">
      <w:pPr>
        <w:pStyle w:val="NoSpacing"/>
        <w:rPr>
          <w:rFonts w:ascii="Verdana" w:hAnsi="Verdana" w:cs="Verdana"/>
          <w:b/>
          <w:bCs/>
          <w:sz w:val="24"/>
          <w:szCs w:val="24"/>
          <w:lang w:eastAsia="en-GB"/>
        </w:rPr>
      </w:pPr>
      <w:r w:rsidRPr="009F666A">
        <w:rPr>
          <w:rFonts w:ascii="Verdana" w:hAnsi="Verdana" w:cs="Verdana"/>
          <w:b/>
          <w:bCs/>
          <w:sz w:val="24"/>
          <w:szCs w:val="24"/>
          <w:lang w:eastAsia="en-GB"/>
        </w:rPr>
        <w:t>Roles and Responsibility</w:t>
      </w:r>
    </w:p>
    <w:p w14:paraId="3E0F1A9B" w14:textId="77777777" w:rsidR="00CA148B" w:rsidRPr="009F666A" w:rsidRDefault="00CA148B" w:rsidP="00C6661B">
      <w:pPr>
        <w:pStyle w:val="NoSpacing"/>
        <w:ind w:left="720"/>
        <w:rPr>
          <w:sz w:val="24"/>
          <w:szCs w:val="24"/>
          <w:lang w:eastAsia="en-GB"/>
        </w:rPr>
      </w:pPr>
    </w:p>
    <w:p w14:paraId="647C8087" w14:textId="77777777" w:rsidR="00CA148B" w:rsidRPr="009F666A" w:rsidRDefault="00CA148B" w:rsidP="002B3B90">
      <w:pPr>
        <w:pStyle w:val="NoSpacing"/>
        <w:rPr>
          <w:sz w:val="24"/>
          <w:szCs w:val="24"/>
          <w:lang w:eastAsia="en-GB"/>
        </w:rPr>
      </w:pPr>
      <w:r w:rsidRPr="009F666A">
        <w:rPr>
          <w:sz w:val="24"/>
          <w:szCs w:val="24"/>
          <w:lang w:eastAsia="en-GB"/>
        </w:rPr>
        <w:t xml:space="preserve">The Governing body will exercise their duty and have regard to the Children and Families Act 2014 and the Equality Act 2010.   This will include ensuring that </w:t>
      </w:r>
      <w:proofErr w:type="spellStart"/>
      <w:r w:rsidRPr="009F666A">
        <w:rPr>
          <w:sz w:val="24"/>
          <w:szCs w:val="24"/>
          <w:lang w:eastAsia="en-GB"/>
        </w:rPr>
        <w:t>Stower</w:t>
      </w:r>
      <w:proofErr w:type="spellEnd"/>
      <w:r w:rsidRPr="009F666A">
        <w:rPr>
          <w:sz w:val="24"/>
          <w:szCs w:val="24"/>
          <w:lang w:eastAsia="en-GB"/>
        </w:rPr>
        <w:t xml:space="preserve"> Provost School’s arrangements supporting disability and medical conditions, equality, school and SEND information pertinent to the SEND Policy are published.</w:t>
      </w:r>
    </w:p>
    <w:p w14:paraId="77600B22" w14:textId="77777777" w:rsidR="00CA148B" w:rsidRPr="009F666A" w:rsidRDefault="00CA148B" w:rsidP="002B3B90">
      <w:pPr>
        <w:pStyle w:val="NoSpacing"/>
        <w:rPr>
          <w:sz w:val="24"/>
          <w:szCs w:val="24"/>
          <w:lang w:eastAsia="en-GB"/>
        </w:rPr>
      </w:pPr>
    </w:p>
    <w:p w14:paraId="3A98050C" w14:textId="77777777" w:rsidR="00CA148B" w:rsidRPr="009F666A" w:rsidRDefault="00CA148B" w:rsidP="00661E5A">
      <w:pPr>
        <w:pStyle w:val="NoSpacing"/>
        <w:ind w:left="720"/>
        <w:rPr>
          <w:sz w:val="24"/>
          <w:szCs w:val="24"/>
          <w:lang w:eastAsia="en-GB"/>
        </w:rPr>
      </w:pPr>
      <w:r w:rsidRPr="009F666A">
        <w:rPr>
          <w:sz w:val="24"/>
          <w:szCs w:val="24"/>
          <w:lang w:eastAsia="en-GB"/>
        </w:rPr>
        <w:t>When a child is identified as having a specific need, we are able to access County or NHS services such as County Educational Psychology, SENSS, Speech and Language Service, Physiotherapy, Occupational Therapy, Physical Impairment and Medical Support Team, Hearing Support Team and Vision Support Team.</w:t>
      </w:r>
    </w:p>
    <w:p w14:paraId="75067433" w14:textId="77777777" w:rsidR="00CA148B" w:rsidRPr="009F666A" w:rsidRDefault="00CA148B" w:rsidP="00661E5A">
      <w:pPr>
        <w:pStyle w:val="NoSpacing"/>
        <w:ind w:left="720"/>
        <w:rPr>
          <w:sz w:val="24"/>
          <w:szCs w:val="24"/>
          <w:lang w:eastAsia="en-GB"/>
        </w:rPr>
      </w:pPr>
    </w:p>
    <w:p w14:paraId="13A4B660" w14:textId="77777777" w:rsidR="00CA148B" w:rsidRPr="009F666A" w:rsidRDefault="00CA148B" w:rsidP="00661E5A">
      <w:pPr>
        <w:pStyle w:val="NoSpacing"/>
        <w:ind w:left="720"/>
        <w:rPr>
          <w:sz w:val="24"/>
          <w:szCs w:val="24"/>
          <w:lang w:eastAsia="en-GB"/>
        </w:rPr>
      </w:pPr>
      <w:r w:rsidRPr="009F666A">
        <w:rPr>
          <w:sz w:val="24"/>
          <w:szCs w:val="24"/>
          <w:lang w:eastAsia="en-GB"/>
        </w:rPr>
        <w:t xml:space="preserve">Designated Key Staff are identified to provide additional support for Looked </w:t>
      </w:r>
      <w:proofErr w:type="gramStart"/>
      <w:r w:rsidRPr="009F666A">
        <w:rPr>
          <w:sz w:val="24"/>
          <w:szCs w:val="24"/>
          <w:lang w:eastAsia="en-GB"/>
        </w:rPr>
        <w:t>After</w:t>
      </w:r>
      <w:proofErr w:type="gramEnd"/>
      <w:r w:rsidRPr="009F666A">
        <w:rPr>
          <w:sz w:val="24"/>
          <w:szCs w:val="24"/>
          <w:lang w:eastAsia="en-GB"/>
        </w:rPr>
        <w:t xml:space="preserve"> Children (LAC) and Pupil Premium if a need has been established.</w:t>
      </w:r>
    </w:p>
    <w:p w14:paraId="30F53F71" w14:textId="77777777" w:rsidR="00CA148B" w:rsidRPr="009F666A" w:rsidRDefault="00CA148B" w:rsidP="00A63E1E">
      <w:pPr>
        <w:pStyle w:val="NoSpacing"/>
        <w:ind w:left="720"/>
        <w:rPr>
          <w:sz w:val="24"/>
          <w:szCs w:val="24"/>
          <w:lang w:eastAsia="en-GB"/>
        </w:rPr>
      </w:pPr>
    </w:p>
    <w:p w14:paraId="4B8F9F3A" w14:textId="77777777" w:rsidR="00CA148B" w:rsidRPr="009F666A" w:rsidRDefault="00CA148B" w:rsidP="002B3B90">
      <w:pPr>
        <w:pStyle w:val="NoSpacing"/>
        <w:rPr>
          <w:rFonts w:ascii="Verdana" w:hAnsi="Verdana" w:cs="Verdana"/>
          <w:b/>
          <w:bCs/>
          <w:sz w:val="24"/>
          <w:szCs w:val="24"/>
          <w:lang w:eastAsia="en-GB"/>
        </w:rPr>
      </w:pPr>
      <w:r w:rsidRPr="009F666A">
        <w:rPr>
          <w:rFonts w:ascii="Verdana" w:hAnsi="Verdana" w:cs="Verdana"/>
          <w:b/>
          <w:bCs/>
          <w:sz w:val="24"/>
          <w:szCs w:val="24"/>
          <w:lang w:eastAsia="en-GB"/>
        </w:rPr>
        <w:t>Admission Arrangements</w:t>
      </w:r>
    </w:p>
    <w:p w14:paraId="5FDC515B" w14:textId="77777777" w:rsidR="00CA148B" w:rsidRPr="009F666A" w:rsidRDefault="00CA148B" w:rsidP="001434CA">
      <w:pPr>
        <w:pStyle w:val="NoSpacing"/>
        <w:rPr>
          <w:sz w:val="24"/>
          <w:szCs w:val="24"/>
          <w:lang w:eastAsia="en-GB"/>
        </w:rPr>
      </w:pPr>
      <w:r w:rsidRPr="009F666A">
        <w:rPr>
          <w:sz w:val="24"/>
          <w:szCs w:val="24"/>
          <w:lang w:eastAsia="en-GB"/>
        </w:rPr>
        <w:tab/>
      </w:r>
    </w:p>
    <w:p w14:paraId="2229EF5F" w14:textId="77777777" w:rsidR="00CA148B" w:rsidRPr="009F666A" w:rsidRDefault="00CA148B" w:rsidP="00A0417F">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uses the local authority arrangement for School Admissions.  The Agreement is mindful of national requirements supporting all children, including those who are disabled, in a fair and non-discriminatory way, when securing admission to school.  In addition to this </w:t>
      </w:r>
      <w:proofErr w:type="spellStart"/>
      <w:r w:rsidRPr="009F666A">
        <w:rPr>
          <w:sz w:val="24"/>
          <w:szCs w:val="24"/>
          <w:lang w:eastAsia="en-GB"/>
        </w:rPr>
        <w:t>Stower</w:t>
      </w:r>
      <w:proofErr w:type="spellEnd"/>
      <w:r w:rsidRPr="009F666A">
        <w:rPr>
          <w:sz w:val="24"/>
          <w:szCs w:val="24"/>
          <w:lang w:eastAsia="en-GB"/>
        </w:rPr>
        <w:t xml:space="preserve"> Provost School makes appropriate reasonable adjustments to accommodate those who are disabled.  </w:t>
      </w:r>
    </w:p>
    <w:p w14:paraId="3DD0C4C9" w14:textId="77777777" w:rsidR="00CA148B" w:rsidRPr="009F666A" w:rsidRDefault="00CA148B">
      <w:pPr>
        <w:rPr>
          <w:sz w:val="24"/>
          <w:szCs w:val="24"/>
          <w:lang w:eastAsia="en-GB"/>
        </w:rPr>
      </w:pPr>
      <w:r w:rsidRPr="009F666A">
        <w:rPr>
          <w:sz w:val="24"/>
          <w:szCs w:val="24"/>
          <w:lang w:eastAsia="en-GB"/>
        </w:rPr>
        <w:br w:type="page"/>
      </w:r>
    </w:p>
    <w:p w14:paraId="0D1A327B" w14:textId="236059EF" w:rsidR="00CA148B" w:rsidRPr="009F666A" w:rsidRDefault="00CA148B" w:rsidP="00A0417F">
      <w:pPr>
        <w:pStyle w:val="NoSpacing"/>
        <w:rPr>
          <w:rFonts w:ascii="Verdana" w:hAnsi="Verdana" w:cs="Verdana"/>
          <w:sz w:val="21"/>
          <w:szCs w:val="21"/>
          <w:lang w:eastAsia="en-GB"/>
        </w:rPr>
      </w:pPr>
      <w:r w:rsidRPr="009F666A">
        <w:rPr>
          <w:sz w:val="24"/>
          <w:szCs w:val="24"/>
          <w:lang w:eastAsia="en-GB"/>
        </w:rPr>
        <w:lastRenderedPageBreak/>
        <w:t xml:space="preserve">Where adaptations are required to support physical or medical needs, </w:t>
      </w:r>
      <w:proofErr w:type="spellStart"/>
      <w:r w:rsidRPr="009F666A">
        <w:rPr>
          <w:sz w:val="24"/>
          <w:szCs w:val="24"/>
          <w:lang w:eastAsia="en-GB"/>
        </w:rPr>
        <w:t>Stower</w:t>
      </w:r>
      <w:proofErr w:type="spellEnd"/>
      <w:r w:rsidRPr="009F666A">
        <w:rPr>
          <w:sz w:val="24"/>
          <w:szCs w:val="24"/>
          <w:lang w:eastAsia="en-GB"/>
        </w:rPr>
        <w:t xml:space="preserve"> Provost School liaises with the Local Authority, health services and parents / carers to ensure that appropriate arrangements are made to meet individual medical conditions.  More information can be found in the Local Offer Information held on the Local Authority’s website.</w:t>
      </w:r>
      <w:r w:rsidRPr="009F666A">
        <w:rPr>
          <w:lang w:eastAsia="en-GB"/>
        </w:rPr>
        <w:t xml:space="preserve">  </w:t>
      </w:r>
    </w:p>
    <w:p w14:paraId="410F5BE5" w14:textId="77777777" w:rsidR="00CA148B" w:rsidRPr="009F666A" w:rsidRDefault="00CA148B" w:rsidP="00E32C01">
      <w:pPr>
        <w:jc w:val="both"/>
        <w:rPr>
          <w:rFonts w:ascii="Verdana" w:hAnsi="Verdana" w:cs="Verdana"/>
          <w:b/>
          <w:bCs/>
          <w:sz w:val="24"/>
          <w:szCs w:val="24"/>
          <w:lang w:eastAsia="en-GB"/>
        </w:rPr>
      </w:pPr>
    </w:p>
    <w:p w14:paraId="05453769" w14:textId="77777777" w:rsidR="00CA148B" w:rsidRPr="009F666A" w:rsidRDefault="00CA148B" w:rsidP="00E32C01">
      <w:pPr>
        <w:jc w:val="both"/>
        <w:rPr>
          <w:rFonts w:ascii="Verdana" w:hAnsi="Verdana" w:cs="Verdana"/>
          <w:b/>
          <w:bCs/>
          <w:sz w:val="24"/>
          <w:szCs w:val="24"/>
          <w:lang w:eastAsia="en-GB"/>
        </w:rPr>
      </w:pPr>
      <w:r w:rsidRPr="009F666A">
        <w:rPr>
          <w:rFonts w:ascii="Verdana" w:hAnsi="Verdana" w:cs="Verdana"/>
          <w:b/>
          <w:bCs/>
          <w:sz w:val="24"/>
          <w:szCs w:val="24"/>
          <w:lang w:eastAsia="en-GB"/>
        </w:rPr>
        <w:t>Facilities for Those with Special Educational Needs / Disability</w:t>
      </w:r>
    </w:p>
    <w:p w14:paraId="4B6B7B1B" w14:textId="77777777" w:rsidR="00CA148B" w:rsidRPr="009F666A" w:rsidRDefault="00CA148B" w:rsidP="00D2515A">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has an Accessibility Plan that is monitored, reviewed and reported upon annually to the Governing Body in compliance with legal requirements.  We are mindful of the duties under the Equality Act 2010 as amended in September 2012 to provide Auxiliary Aids and Services where appropriate as detailed in ‘The Equality Act 2010 and schools – (May 2014)’.  We comply with the requirement to support children with disability as defined by the Act.</w:t>
      </w:r>
    </w:p>
    <w:p w14:paraId="755E8AFB" w14:textId="77777777" w:rsidR="00CA148B" w:rsidRPr="009F666A" w:rsidRDefault="00CA148B" w:rsidP="00D2515A">
      <w:pPr>
        <w:pStyle w:val="NoSpacing"/>
        <w:rPr>
          <w:sz w:val="24"/>
          <w:szCs w:val="24"/>
          <w:lang w:eastAsia="en-GB"/>
        </w:rPr>
      </w:pPr>
    </w:p>
    <w:p w14:paraId="4706A6A9" w14:textId="77777777" w:rsidR="00CA148B" w:rsidRPr="009F666A" w:rsidRDefault="00CA148B" w:rsidP="00D2515A">
      <w:pPr>
        <w:pStyle w:val="NoSpacing"/>
        <w:rPr>
          <w:sz w:val="24"/>
          <w:szCs w:val="24"/>
          <w:lang w:eastAsia="en-GB"/>
        </w:rPr>
      </w:pPr>
      <w:r w:rsidRPr="009F666A">
        <w:rPr>
          <w:sz w:val="24"/>
          <w:szCs w:val="24"/>
          <w:lang w:eastAsia="en-GB"/>
        </w:rPr>
        <w:t>The School has a range of specialist SEND facilities in place.</w:t>
      </w:r>
    </w:p>
    <w:p w14:paraId="65347563" w14:textId="77777777" w:rsidR="00CA148B" w:rsidRPr="009F666A" w:rsidRDefault="00CA148B" w:rsidP="00D2515A">
      <w:pPr>
        <w:pStyle w:val="NoSpacing"/>
        <w:rPr>
          <w:sz w:val="24"/>
          <w:szCs w:val="24"/>
          <w:lang w:eastAsia="en-GB"/>
        </w:rPr>
      </w:pPr>
    </w:p>
    <w:p w14:paraId="2888488F" w14:textId="77777777" w:rsidR="00CA148B" w:rsidRPr="009F666A" w:rsidRDefault="00CA148B" w:rsidP="00D2515A">
      <w:pPr>
        <w:pStyle w:val="NoSpacing"/>
        <w:rPr>
          <w:sz w:val="24"/>
          <w:szCs w:val="24"/>
          <w:lang w:eastAsia="en-GB"/>
        </w:rPr>
      </w:pPr>
      <w:r w:rsidRPr="009F666A">
        <w:rPr>
          <w:sz w:val="24"/>
          <w:szCs w:val="24"/>
          <w:lang w:eastAsia="en-GB"/>
        </w:rPr>
        <w:t xml:space="preserve">Unfortunately </w:t>
      </w:r>
      <w:proofErr w:type="spellStart"/>
      <w:r w:rsidRPr="009F666A">
        <w:rPr>
          <w:sz w:val="24"/>
          <w:szCs w:val="24"/>
          <w:lang w:eastAsia="en-GB"/>
        </w:rPr>
        <w:t>Stower</w:t>
      </w:r>
      <w:proofErr w:type="spellEnd"/>
      <w:r w:rsidRPr="009F666A">
        <w:rPr>
          <w:sz w:val="24"/>
          <w:szCs w:val="24"/>
          <w:lang w:eastAsia="en-GB"/>
        </w:rPr>
        <w:t xml:space="preserve"> Provost is unable to support children who use a wheelchair.  The building first established as a school in 1850 features stairs throughout the building and does not have disabled toilet facilities.</w:t>
      </w:r>
    </w:p>
    <w:p w14:paraId="0F545784" w14:textId="77777777" w:rsidR="00CA148B" w:rsidRPr="009F666A" w:rsidRDefault="00CA148B" w:rsidP="00D2515A">
      <w:pPr>
        <w:pStyle w:val="NoSpacing"/>
        <w:rPr>
          <w:sz w:val="24"/>
          <w:szCs w:val="24"/>
          <w:lang w:eastAsia="en-GB"/>
        </w:rPr>
      </w:pPr>
    </w:p>
    <w:p w14:paraId="31AE13F5" w14:textId="77777777" w:rsidR="00CA148B" w:rsidRPr="009F666A" w:rsidRDefault="00CA148B" w:rsidP="00D2515A">
      <w:pPr>
        <w:pStyle w:val="NoSpacing"/>
        <w:rPr>
          <w:sz w:val="24"/>
          <w:szCs w:val="24"/>
          <w:lang w:eastAsia="en-GB"/>
        </w:rPr>
      </w:pPr>
      <w:r w:rsidRPr="009F666A">
        <w:rPr>
          <w:sz w:val="24"/>
          <w:szCs w:val="24"/>
          <w:lang w:eastAsia="en-GB"/>
        </w:rPr>
        <w:t>In all of the classrooms there are acoustic tiles for the hearing impaired.</w:t>
      </w:r>
    </w:p>
    <w:p w14:paraId="7E406FE6" w14:textId="77777777" w:rsidR="00CA148B" w:rsidRPr="009F666A" w:rsidRDefault="00CA148B" w:rsidP="00D2515A">
      <w:pPr>
        <w:pStyle w:val="NoSpacing"/>
        <w:rPr>
          <w:sz w:val="24"/>
          <w:szCs w:val="24"/>
          <w:lang w:eastAsia="en-GB"/>
        </w:rPr>
      </w:pPr>
    </w:p>
    <w:p w14:paraId="0911B8DA" w14:textId="77777777" w:rsidR="00CA148B" w:rsidRPr="009F666A" w:rsidRDefault="00CA148B" w:rsidP="00D2515A">
      <w:pPr>
        <w:pStyle w:val="NoSpacing"/>
        <w:rPr>
          <w:sz w:val="24"/>
          <w:szCs w:val="24"/>
          <w:lang w:eastAsia="en-GB"/>
        </w:rPr>
      </w:pPr>
      <w:r w:rsidRPr="009F666A">
        <w:rPr>
          <w:sz w:val="24"/>
          <w:szCs w:val="24"/>
          <w:lang w:eastAsia="en-GB"/>
        </w:rPr>
        <w:t>School Transport is provided as the school is situated in a rural setting and children arrive from many small villages in all directions.</w:t>
      </w:r>
    </w:p>
    <w:p w14:paraId="07ED4510" w14:textId="77777777" w:rsidR="00CA148B" w:rsidRPr="009F666A" w:rsidRDefault="00CA148B" w:rsidP="00D2515A">
      <w:pPr>
        <w:pStyle w:val="NoSpacing"/>
        <w:rPr>
          <w:sz w:val="24"/>
          <w:szCs w:val="24"/>
          <w:lang w:eastAsia="en-GB"/>
        </w:rPr>
      </w:pPr>
    </w:p>
    <w:p w14:paraId="347F1D54" w14:textId="77777777" w:rsidR="00CA148B" w:rsidRPr="009F666A" w:rsidRDefault="00CA148B" w:rsidP="00D2515A">
      <w:pPr>
        <w:pStyle w:val="NoSpacing"/>
        <w:rPr>
          <w:sz w:val="24"/>
          <w:szCs w:val="24"/>
          <w:lang w:eastAsia="en-GB"/>
        </w:rPr>
      </w:pPr>
      <w:r w:rsidRPr="009F666A">
        <w:rPr>
          <w:sz w:val="24"/>
          <w:szCs w:val="24"/>
          <w:lang w:eastAsia="en-GB"/>
        </w:rPr>
        <w:t>Our dedicated team of Teaching Assistants (TAs) provide classroom support completing curriculum activities.</w:t>
      </w:r>
    </w:p>
    <w:p w14:paraId="0B94E0EE" w14:textId="77777777" w:rsidR="00CA148B" w:rsidRPr="009F666A" w:rsidRDefault="00CA148B" w:rsidP="00D2515A">
      <w:pPr>
        <w:pStyle w:val="NoSpacing"/>
        <w:rPr>
          <w:sz w:val="24"/>
          <w:szCs w:val="24"/>
          <w:lang w:eastAsia="en-GB"/>
        </w:rPr>
      </w:pPr>
    </w:p>
    <w:p w14:paraId="6985D3E3" w14:textId="1AF866FC"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SEN</w:t>
      </w:r>
      <w:r w:rsidR="00DB34A7">
        <w:rPr>
          <w:rFonts w:ascii="Verdana" w:hAnsi="Verdana" w:cs="Verdana"/>
          <w:b/>
          <w:bCs/>
          <w:sz w:val="24"/>
          <w:szCs w:val="24"/>
          <w:lang w:eastAsia="en-GB"/>
        </w:rPr>
        <w:t>D</w:t>
      </w:r>
      <w:r w:rsidRPr="009F666A">
        <w:rPr>
          <w:rFonts w:ascii="Verdana" w:hAnsi="Verdana" w:cs="Verdana"/>
          <w:b/>
          <w:bCs/>
          <w:sz w:val="24"/>
          <w:szCs w:val="24"/>
          <w:lang w:eastAsia="en-GB"/>
        </w:rPr>
        <w:t xml:space="preserve"> Information </w:t>
      </w:r>
      <w:proofErr w:type="gramStart"/>
      <w:r w:rsidRPr="009F666A">
        <w:rPr>
          <w:rFonts w:ascii="Verdana" w:hAnsi="Verdana" w:cs="Verdana"/>
          <w:b/>
          <w:bCs/>
          <w:sz w:val="24"/>
          <w:szCs w:val="24"/>
          <w:lang w:eastAsia="en-GB"/>
        </w:rPr>
        <w:t>And</w:t>
      </w:r>
      <w:proofErr w:type="gramEnd"/>
      <w:r w:rsidRPr="009F666A">
        <w:rPr>
          <w:rFonts w:ascii="Verdana" w:hAnsi="Verdana" w:cs="Verdana"/>
          <w:b/>
          <w:bCs/>
          <w:sz w:val="24"/>
          <w:szCs w:val="24"/>
          <w:lang w:eastAsia="en-GB"/>
        </w:rPr>
        <w:t xml:space="preserve"> Local Offer</w:t>
      </w:r>
    </w:p>
    <w:p w14:paraId="4E1EABF7" w14:textId="77777777" w:rsidR="00CA148B" w:rsidRPr="009F666A" w:rsidRDefault="00CA148B" w:rsidP="00D2515A">
      <w:pPr>
        <w:pStyle w:val="NoSpacing"/>
        <w:rPr>
          <w:rFonts w:ascii="Verdana" w:hAnsi="Verdana" w:cs="Verdana"/>
          <w:b/>
          <w:bCs/>
          <w:sz w:val="24"/>
          <w:szCs w:val="24"/>
          <w:lang w:eastAsia="en-GB"/>
        </w:rPr>
      </w:pPr>
    </w:p>
    <w:p w14:paraId="09B81047" w14:textId="77777777" w:rsidR="00CA148B" w:rsidRPr="009F666A" w:rsidRDefault="00CA148B" w:rsidP="00560407">
      <w:pPr>
        <w:pStyle w:val="NoSpacing"/>
        <w:rPr>
          <w:sz w:val="24"/>
          <w:szCs w:val="24"/>
          <w:lang w:eastAsia="en-GB"/>
        </w:rPr>
      </w:pPr>
      <w:r w:rsidRPr="009F666A">
        <w:rPr>
          <w:sz w:val="24"/>
          <w:szCs w:val="24"/>
          <w:lang w:eastAsia="en-GB"/>
        </w:rPr>
        <w:t>The School website holds information about SEND and specific information about how children with SEND are supported in the curriculum and around the school.  We comply with the statutory requirements to publish SEND information as specified in paragraphs 6.79 to 6.83 of the SEND Code of Practice: 0 – 25.  This information is kept under review and updated regularly in liaison with parents / carers, governors and staff.</w:t>
      </w:r>
    </w:p>
    <w:p w14:paraId="75553CB2" w14:textId="77777777" w:rsidR="00CA148B" w:rsidRPr="009F666A" w:rsidRDefault="00CA148B" w:rsidP="00560407">
      <w:pPr>
        <w:pStyle w:val="NoSpacing"/>
        <w:rPr>
          <w:sz w:val="24"/>
          <w:szCs w:val="24"/>
          <w:lang w:eastAsia="en-GB"/>
        </w:rPr>
      </w:pPr>
    </w:p>
    <w:p w14:paraId="62066EC0" w14:textId="77777777" w:rsidR="00CA148B" w:rsidRPr="009F666A" w:rsidRDefault="00CA148B" w:rsidP="00560407">
      <w:pPr>
        <w:pStyle w:val="NoSpacing"/>
        <w:rPr>
          <w:sz w:val="24"/>
          <w:szCs w:val="24"/>
          <w:lang w:eastAsia="en-GB"/>
        </w:rPr>
      </w:pPr>
      <w:r w:rsidRPr="009F666A">
        <w:rPr>
          <w:sz w:val="24"/>
          <w:szCs w:val="24"/>
          <w:lang w:eastAsia="en-GB"/>
        </w:rPr>
        <w:t xml:space="preserve">We publish further information about our arrangements for identifying, assessing and making provision for children with SEND on the local authority’s website.  This can be found at </w:t>
      </w:r>
      <w:hyperlink r:id="rId12" w:history="1">
        <w:r w:rsidRPr="009F666A">
          <w:rPr>
            <w:rStyle w:val="Hyperlink"/>
            <w:rFonts w:cs="Calibri"/>
            <w:color w:val="auto"/>
            <w:sz w:val="24"/>
            <w:szCs w:val="24"/>
            <w:lang w:eastAsia="en-GB"/>
          </w:rPr>
          <w:t>www.dorsetforyou.com/local-offer</w:t>
        </w:r>
      </w:hyperlink>
      <w:r w:rsidRPr="009F666A">
        <w:rPr>
          <w:sz w:val="24"/>
          <w:szCs w:val="24"/>
          <w:lang w:eastAsia="en-GB"/>
        </w:rPr>
        <w:t xml:space="preserve"> using the search engine to find our school or other Dorset schools.  The local offer website </w:t>
      </w:r>
      <w:proofErr w:type="gramStart"/>
      <w:r w:rsidRPr="009F666A">
        <w:rPr>
          <w:sz w:val="24"/>
          <w:szCs w:val="24"/>
          <w:lang w:eastAsia="en-GB"/>
        </w:rPr>
        <w:t>hold</w:t>
      </w:r>
      <w:proofErr w:type="gramEnd"/>
      <w:r w:rsidRPr="009F666A">
        <w:rPr>
          <w:sz w:val="24"/>
          <w:szCs w:val="24"/>
          <w:lang w:eastAsia="en-GB"/>
        </w:rPr>
        <w:t xml:space="preserve"> a directory of facilities and resources available from many services within Dorset.</w:t>
      </w:r>
    </w:p>
    <w:p w14:paraId="5656CEE2" w14:textId="16AD3DBA" w:rsidR="005D6072" w:rsidRPr="009F666A" w:rsidRDefault="00CA148B" w:rsidP="007B62A5">
      <w:pPr>
        <w:spacing w:before="288" w:after="144" w:line="288" w:lineRule="auto"/>
        <w:outlineLvl w:val="2"/>
        <w:rPr>
          <w:rFonts w:ascii="Verdana" w:hAnsi="Verdana" w:cs="Verdana"/>
          <w:b/>
          <w:bCs/>
          <w:sz w:val="24"/>
          <w:szCs w:val="24"/>
          <w:lang w:eastAsia="en-GB"/>
        </w:rPr>
      </w:pPr>
      <w:r w:rsidRPr="009F666A">
        <w:rPr>
          <w:rFonts w:ascii="Verdana" w:hAnsi="Verdana" w:cs="Verdana"/>
          <w:b/>
          <w:bCs/>
          <w:sz w:val="24"/>
          <w:szCs w:val="24"/>
          <w:lang w:eastAsia="en-GB"/>
        </w:rPr>
        <w:br/>
      </w:r>
    </w:p>
    <w:p w14:paraId="1876BC91" w14:textId="77777777" w:rsidR="00CA148B" w:rsidRPr="009F666A" w:rsidRDefault="00CA148B" w:rsidP="002B3B90">
      <w:pPr>
        <w:spacing w:before="288" w:after="144" w:line="288" w:lineRule="auto"/>
        <w:outlineLvl w:val="2"/>
        <w:rPr>
          <w:rFonts w:ascii="Verdana" w:hAnsi="Verdana" w:cs="Verdana"/>
          <w:b/>
          <w:bCs/>
          <w:sz w:val="24"/>
          <w:szCs w:val="24"/>
          <w:lang w:eastAsia="en-GB"/>
        </w:rPr>
      </w:pPr>
      <w:r w:rsidRPr="009F666A">
        <w:rPr>
          <w:rFonts w:ascii="Verdana" w:hAnsi="Verdana" w:cs="Verdana"/>
          <w:b/>
          <w:bCs/>
          <w:sz w:val="24"/>
          <w:szCs w:val="24"/>
          <w:lang w:eastAsia="en-GB"/>
        </w:rPr>
        <w:lastRenderedPageBreak/>
        <w:t>Identifying Special Educational Needs</w:t>
      </w:r>
    </w:p>
    <w:p w14:paraId="1E2CBB34" w14:textId="77777777" w:rsidR="00CA148B" w:rsidRPr="009F666A" w:rsidRDefault="00CA148B" w:rsidP="00560407">
      <w:pPr>
        <w:pStyle w:val="NoSpacing"/>
        <w:rPr>
          <w:sz w:val="24"/>
          <w:szCs w:val="24"/>
        </w:rPr>
      </w:pPr>
      <w:r w:rsidRPr="009F666A">
        <w:rPr>
          <w:sz w:val="24"/>
          <w:szCs w:val="24"/>
        </w:rPr>
        <w:t>The SEND Code of Practice: 0 – 25 (updated March 2015) identifies SEND under four broad areas of need (Sections 6.28 – 6.35):</w:t>
      </w:r>
    </w:p>
    <w:p w14:paraId="35167A08" w14:textId="77777777" w:rsidR="00CA148B" w:rsidRPr="009F666A" w:rsidRDefault="00CA148B" w:rsidP="00D2515A">
      <w:pPr>
        <w:pStyle w:val="NoSpacing"/>
        <w:rPr>
          <w:sz w:val="24"/>
          <w:szCs w:val="24"/>
          <w:lang w:eastAsia="en-GB"/>
        </w:rPr>
      </w:pPr>
    </w:p>
    <w:p w14:paraId="3A544AF7" w14:textId="77777777" w:rsidR="00CA148B" w:rsidRPr="009F666A" w:rsidRDefault="00CA148B" w:rsidP="00D2515A">
      <w:pPr>
        <w:pStyle w:val="NoSpacing"/>
        <w:ind w:left="720" w:firstLine="720"/>
        <w:rPr>
          <w:sz w:val="24"/>
          <w:szCs w:val="24"/>
          <w:lang w:eastAsia="en-GB"/>
        </w:rPr>
      </w:pPr>
      <w:r w:rsidRPr="009F666A">
        <w:rPr>
          <w:sz w:val="24"/>
          <w:szCs w:val="24"/>
          <w:lang w:eastAsia="en-GB"/>
        </w:rPr>
        <w:t>i.</w:t>
      </w:r>
      <w:r w:rsidRPr="009F666A">
        <w:rPr>
          <w:sz w:val="24"/>
          <w:szCs w:val="24"/>
          <w:lang w:eastAsia="en-GB"/>
        </w:rPr>
        <w:tab/>
        <w:t>Communication and Interaction</w:t>
      </w:r>
    </w:p>
    <w:p w14:paraId="4ECCB933" w14:textId="77777777" w:rsidR="00CA148B" w:rsidRPr="009F666A" w:rsidRDefault="00CA148B" w:rsidP="00D2515A">
      <w:pPr>
        <w:pStyle w:val="NoSpacing"/>
        <w:ind w:left="720" w:firstLine="720"/>
        <w:rPr>
          <w:sz w:val="24"/>
          <w:szCs w:val="24"/>
          <w:lang w:eastAsia="en-GB"/>
        </w:rPr>
      </w:pPr>
      <w:r w:rsidRPr="009F666A">
        <w:rPr>
          <w:sz w:val="24"/>
          <w:szCs w:val="24"/>
          <w:lang w:eastAsia="en-GB"/>
        </w:rPr>
        <w:t>ii.</w:t>
      </w:r>
      <w:r w:rsidRPr="009F666A">
        <w:rPr>
          <w:sz w:val="24"/>
          <w:szCs w:val="24"/>
          <w:lang w:eastAsia="en-GB"/>
        </w:rPr>
        <w:tab/>
        <w:t>Cognition and Learning</w:t>
      </w:r>
    </w:p>
    <w:p w14:paraId="1EE9C0B5" w14:textId="77777777" w:rsidR="00CA148B" w:rsidRPr="009F666A" w:rsidRDefault="00CA148B" w:rsidP="00D2515A">
      <w:pPr>
        <w:pStyle w:val="NoSpacing"/>
        <w:ind w:left="720" w:firstLine="720"/>
        <w:rPr>
          <w:sz w:val="24"/>
          <w:szCs w:val="24"/>
          <w:lang w:eastAsia="en-GB"/>
        </w:rPr>
      </w:pPr>
      <w:r w:rsidRPr="009F666A">
        <w:rPr>
          <w:sz w:val="24"/>
          <w:szCs w:val="24"/>
          <w:lang w:eastAsia="en-GB"/>
        </w:rPr>
        <w:t>iii.</w:t>
      </w:r>
      <w:r w:rsidRPr="009F666A">
        <w:rPr>
          <w:sz w:val="24"/>
          <w:szCs w:val="24"/>
          <w:lang w:eastAsia="en-GB"/>
        </w:rPr>
        <w:tab/>
        <w:t>Social, emotional and mental health difficulties</w:t>
      </w:r>
    </w:p>
    <w:p w14:paraId="089297CE" w14:textId="77777777" w:rsidR="00CA148B" w:rsidRPr="009F666A" w:rsidRDefault="00CA148B" w:rsidP="00D2515A">
      <w:pPr>
        <w:pStyle w:val="NoSpacing"/>
        <w:ind w:left="720" w:firstLine="720"/>
        <w:rPr>
          <w:sz w:val="24"/>
          <w:szCs w:val="24"/>
          <w:lang w:eastAsia="en-GB"/>
        </w:rPr>
      </w:pPr>
      <w:r w:rsidRPr="009F666A">
        <w:rPr>
          <w:sz w:val="24"/>
          <w:szCs w:val="24"/>
          <w:lang w:eastAsia="en-GB"/>
        </w:rPr>
        <w:t>vi.</w:t>
      </w:r>
      <w:r w:rsidRPr="009F666A">
        <w:rPr>
          <w:sz w:val="24"/>
          <w:szCs w:val="24"/>
          <w:lang w:eastAsia="en-GB"/>
        </w:rPr>
        <w:tab/>
        <w:t>Sensory and/or physical needs.</w:t>
      </w:r>
    </w:p>
    <w:p w14:paraId="7AD66837" w14:textId="77777777" w:rsidR="00CA148B" w:rsidRPr="009F666A" w:rsidRDefault="00CA148B" w:rsidP="00D2515A">
      <w:pPr>
        <w:pStyle w:val="NoSpacing"/>
        <w:ind w:left="720" w:firstLine="720"/>
        <w:rPr>
          <w:sz w:val="24"/>
          <w:szCs w:val="24"/>
          <w:lang w:eastAsia="en-GB"/>
        </w:rPr>
      </w:pPr>
    </w:p>
    <w:p w14:paraId="0E68F088" w14:textId="77777777" w:rsidR="00CA148B" w:rsidRPr="009F666A" w:rsidRDefault="00CA148B" w:rsidP="00D2515A">
      <w:pPr>
        <w:pStyle w:val="NoSpacing"/>
        <w:rPr>
          <w:sz w:val="24"/>
          <w:szCs w:val="24"/>
          <w:lang w:eastAsia="en-GB"/>
        </w:rPr>
      </w:pPr>
      <w:r w:rsidRPr="009F666A">
        <w:rPr>
          <w:sz w:val="24"/>
          <w:szCs w:val="24"/>
          <w:lang w:eastAsia="en-GB"/>
        </w:rPr>
        <w:t>Children may have needs in more than one category and we aim to ensure that individual plans match personal learning requirements.</w:t>
      </w:r>
    </w:p>
    <w:p w14:paraId="6AE05045" w14:textId="77777777" w:rsidR="00CA148B" w:rsidRPr="009F666A" w:rsidRDefault="00CA148B" w:rsidP="00D2515A">
      <w:pPr>
        <w:pStyle w:val="NoSpacing"/>
        <w:rPr>
          <w:sz w:val="24"/>
          <w:szCs w:val="24"/>
          <w:lang w:eastAsia="en-GB"/>
        </w:rPr>
      </w:pPr>
    </w:p>
    <w:p w14:paraId="3A74501E" w14:textId="109262E4" w:rsidR="00CA148B" w:rsidRPr="009F666A" w:rsidRDefault="00CA148B" w:rsidP="00D2515A">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staff use a wide range of tools to assess the amount and level of SEN</w:t>
      </w:r>
      <w:r w:rsidR="00431338">
        <w:rPr>
          <w:sz w:val="24"/>
          <w:szCs w:val="24"/>
          <w:lang w:eastAsia="en-GB"/>
        </w:rPr>
        <w:t>D</w:t>
      </w:r>
      <w:r w:rsidRPr="009F666A">
        <w:rPr>
          <w:sz w:val="24"/>
          <w:szCs w:val="24"/>
          <w:lang w:eastAsia="en-GB"/>
        </w:rPr>
        <w:t xml:space="preserve"> needed and support required.  These include:</w:t>
      </w:r>
    </w:p>
    <w:p w14:paraId="1B325BDA" w14:textId="77777777" w:rsidR="00CA148B" w:rsidRPr="009F666A" w:rsidRDefault="00CA148B" w:rsidP="00D2515A">
      <w:pPr>
        <w:pStyle w:val="NoSpacing"/>
        <w:rPr>
          <w:sz w:val="24"/>
          <w:szCs w:val="24"/>
          <w:lang w:eastAsia="en-GB"/>
        </w:rPr>
      </w:pPr>
    </w:p>
    <w:p w14:paraId="75FA8293"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School assessments</w:t>
      </w:r>
    </w:p>
    <w:p w14:paraId="26702D14"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Standardised Tests</w:t>
      </w:r>
    </w:p>
    <w:p w14:paraId="387E0C7E"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Educational Psychology discussions involving child and parent / carer</w:t>
      </w:r>
    </w:p>
    <w:p w14:paraId="56B20867"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 xml:space="preserve">Medical Information </w:t>
      </w:r>
    </w:p>
    <w:p w14:paraId="06F92DF7" w14:textId="77777777" w:rsidR="00CA148B" w:rsidRPr="009F666A" w:rsidRDefault="00CA148B" w:rsidP="00D2515A">
      <w:pPr>
        <w:pStyle w:val="NoSpacing"/>
        <w:rPr>
          <w:sz w:val="24"/>
          <w:szCs w:val="24"/>
          <w:lang w:eastAsia="en-GB"/>
        </w:rPr>
      </w:pPr>
    </w:p>
    <w:p w14:paraId="20650857" w14:textId="77777777" w:rsidR="00CA148B" w:rsidRPr="009F666A" w:rsidRDefault="00CA148B" w:rsidP="00D2515A">
      <w:pPr>
        <w:pStyle w:val="NoSpacing"/>
        <w:rPr>
          <w:sz w:val="24"/>
          <w:szCs w:val="24"/>
          <w:lang w:eastAsia="en-GB"/>
        </w:rPr>
      </w:pPr>
      <w:r w:rsidRPr="009F666A">
        <w:rPr>
          <w:sz w:val="24"/>
          <w:szCs w:val="24"/>
          <w:lang w:eastAsia="en-GB"/>
        </w:rPr>
        <w:t>Learning needs are managed either by using additional support or by having an Education, Health and Care Plan (EHCP).  The majority of children with special educational needs or disability will have their needs met by the school.</w:t>
      </w:r>
    </w:p>
    <w:p w14:paraId="5EFDC081" w14:textId="77777777" w:rsidR="00CA148B" w:rsidRPr="009F666A" w:rsidRDefault="00CA148B" w:rsidP="00D2515A">
      <w:pPr>
        <w:pStyle w:val="NoSpacing"/>
        <w:rPr>
          <w:sz w:val="24"/>
          <w:szCs w:val="24"/>
          <w:lang w:eastAsia="en-GB"/>
        </w:rPr>
      </w:pPr>
    </w:p>
    <w:p w14:paraId="47CEF8F8" w14:textId="77777777" w:rsidR="00CA148B" w:rsidRPr="009F666A" w:rsidRDefault="00CA148B" w:rsidP="00D2515A">
      <w:pPr>
        <w:pStyle w:val="NoSpacing"/>
        <w:rPr>
          <w:sz w:val="24"/>
          <w:szCs w:val="24"/>
          <w:lang w:eastAsia="en-GB"/>
        </w:rPr>
      </w:pPr>
      <w:r w:rsidRPr="009F666A">
        <w:rPr>
          <w:sz w:val="24"/>
          <w:szCs w:val="24"/>
          <w:lang w:eastAsia="en-GB"/>
        </w:rPr>
        <w:t xml:space="preserve">Our </w:t>
      </w:r>
      <w:proofErr w:type="gramStart"/>
      <w:r w:rsidRPr="009F666A">
        <w:rPr>
          <w:sz w:val="24"/>
          <w:szCs w:val="24"/>
          <w:lang w:eastAsia="en-GB"/>
        </w:rPr>
        <w:t>staff are</w:t>
      </w:r>
      <w:proofErr w:type="gramEnd"/>
      <w:r w:rsidRPr="009F666A">
        <w:rPr>
          <w:sz w:val="24"/>
          <w:szCs w:val="24"/>
          <w:lang w:eastAsia="en-GB"/>
        </w:rPr>
        <w:t xml:space="preserve"> responsible and accountable for the development and progress of the children in their class, including where they access support from Teaching Assistants or specialist staff.</w:t>
      </w:r>
    </w:p>
    <w:p w14:paraId="6A320F58" w14:textId="77777777" w:rsidR="00CA148B" w:rsidRPr="009F666A" w:rsidRDefault="00CA148B" w:rsidP="00D2515A">
      <w:pPr>
        <w:pStyle w:val="NoSpacing"/>
        <w:rPr>
          <w:rFonts w:ascii="Verdana" w:hAnsi="Verdana" w:cs="Verdana"/>
          <w:sz w:val="24"/>
          <w:szCs w:val="24"/>
          <w:lang w:eastAsia="en-GB"/>
        </w:rPr>
      </w:pPr>
    </w:p>
    <w:p w14:paraId="1D83873A" w14:textId="77777777" w:rsidR="00CA148B" w:rsidRPr="009F666A" w:rsidRDefault="00CA148B" w:rsidP="00D2515A">
      <w:pPr>
        <w:pStyle w:val="NoSpacing"/>
        <w:rPr>
          <w:sz w:val="24"/>
          <w:szCs w:val="24"/>
          <w:lang w:eastAsia="en-GB"/>
        </w:rPr>
      </w:pPr>
      <w:r w:rsidRPr="009F666A">
        <w:rPr>
          <w:sz w:val="24"/>
          <w:szCs w:val="24"/>
          <w:lang w:eastAsia="en-GB"/>
        </w:rPr>
        <w:t>Quality first teaching, differentiated for individual children, is the first step in responding to children who have or may have learning needs.  This is known as a ‘graduated response’.  We regularly review the quality of teaching for all children, including those at risk of underachievement.  Where it is clear that additional intervention is not resulting in progress, it is possible that a child may have special education needs.  If a child has been identified as having special education needs a support plan will be actioned and the school will keep a careful record of this in order to monitor progress.</w:t>
      </w:r>
    </w:p>
    <w:p w14:paraId="59E770E5" w14:textId="77777777" w:rsidR="00CA148B" w:rsidRPr="009F666A" w:rsidRDefault="00CA148B" w:rsidP="00D2515A">
      <w:pPr>
        <w:pStyle w:val="NoSpacing"/>
        <w:rPr>
          <w:sz w:val="24"/>
          <w:szCs w:val="24"/>
          <w:lang w:eastAsia="en-GB"/>
        </w:rPr>
      </w:pPr>
    </w:p>
    <w:p w14:paraId="1EE2DD35" w14:textId="77777777" w:rsidR="00CA148B" w:rsidRPr="009F666A" w:rsidRDefault="00CA148B" w:rsidP="00D2515A">
      <w:pPr>
        <w:pStyle w:val="NoSpacing"/>
        <w:rPr>
          <w:sz w:val="24"/>
          <w:szCs w:val="24"/>
          <w:lang w:eastAsia="en-GB"/>
        </w:rPr>
      </w:pPr>
      <w:r w:rsidRPr="009F666A">
        <w:rPr>
          <w:sz w:val="24"/>
          <w:szCs w:val="24"/>
          <w:lang w:eastAsia="en-GB"/>
        </w:rPr>
        <w:t xml:space="preserve">Where it is decided that a child does have SEND, the decision should be recorded in the school records and the child’s parents / carer </w:t>
      </w:r>
      <w:r w:rsidRPr="009F666A">
        <w:rPr>
          <w:b/>
          <w:bCs/>
          <w:sz w:val="24"/>
          <w:szCs w:val="24"/>
          <w:lang w:eastAsia="en-GB"/>
        </w:rPr>
        <w:t>mus</w:t>
      </w:r>
      <w:r w:rsidRPr="009F666A">
        <w:rPr>
          <w:sz w:val="24"/>
          <w:szCs w:val="24"/>
          <w:lang w:eastAsia="en-GB"/>
        </w:rPr>
        <w:t>t be informed, in writing, that special educational provision is being made.</w:t>
      </w:r>
    </w:p>
    <w:p w14:paraId="004CEFD5" w14:textId="77777777" w:rsidR="00CA148B" w:rsidRPr="009F666A" w:rsidRDefault="00CA148B" w:rsidP="00D2515A">
      <w:pPr>
        <w:pStyle w:val="NoSpacing"/>
        <w:rPr>
          <w:sz w:val="24"/>
          <w:szCs w:val="24"/>
          <w:lang w:eastAsia="en-GB"/>
        </w:rPr>
      </w:pPr>
    </w:p>
    <w:p w14:paraId="22996CFD" w14:textId="2D171E15" w:rsidR="00CA148B" w:rsidRPr="009F666A" w:rsidRDefault="00785665" w:rsidP="00D2515A">
      <w:pPr>
        <w:pStyle w:val="NoSpacing"/>
        <w:rPr>
          <w:sz w:val="24"/>
          <w:szCs w:val="24"/>
          <w:lang w:eastAsia="en-GB"/>
        </w:rPr>
      </w:pPr>
      <w:r>
        <w:rPr>
          <w:sz w:val="24"/>
          <w:szCs w:val="24"/>
          <w:lang w:eastAsia="en-GB"/>
        </w:rPr>
        <w:t xml:space="preserve">The </w:t>
      </w:r>
      <w:proofErr w:type="spellStart"/>
      <w:r>
        <w:rPr>
          <w:sz w:val="24"/>
          <w:szCs w:val="24"/>
          <w:lang w:eastAsia="en-GB"/>
        </w:rPr>
        <w:t>SENDCo</w:t>
      </w:r>
      <w:proofErr w:type="spellEnd"/>
      <w:r w:rsidR="00CA148B" w:rsidRPr="009F666A">
        <w:rPr>
          <w:sz w:val="24"/>
          <w:szCs w:val="24"/>
          <w:lang w:eastAsia="en-GB"/>
        </w:rPr>
        <w:t xml:space="preserve"> will use the school’s tracking system and comparative national data and expectations to monitor the level and rate of progress for children identified with SEND.</w:t>
      </w:r>
      <w:r w:rsidR="00856CD2">
        <w:rPr>
          <w:sz w:val="24"/>
          <w:szCs w:val="24"/>
          <w:lang w:eastAsia="en-GB"/>
        </w:rPr>
        <w:t xml:space="preserve">  This includes “more abled” children to ensure they </w:t>
      </w:r>
      <w:r w:rsidR="00CC12E1">
        <w:rPr>
          <w:sz w:val="24"/>
          <w:szCs w:val="24"/>
          <w:lang w:eastAsia="en-GB"/>
        </w:rPr>
        <w:t>are encouraged to reach their full potential.</w:t>
      </w:r>
    </w:p>
    <w:p w14:paraId="02E1CC52" w14:textId="77777777" w:rsidR="00CA148B" w:rsidRPr="009F666A" w:rsidRDefault="00CA148B">
      <w:pPr>
        <w:rPr>
          <w:sz w:val="24"/>
          <w:szCs w:val="24"/>
          <w:lang w:eastAsia="en-GB"/>
        </w:rPr>
      </w:pPr>
      <w:r w:rsidRPr="009F666A">
        <w:rPr>
          <w:sz w:val="24"/>
          <w:szCs w:val="24"/>
          <w:lang w:eastAsia="en-GB"/>
        </w:rPr>
        <w:br w:type="page"/>
      </w:r>
    </w:p>
    <w:p w14:paraId="2B6816DE" w14:textId="77777777" w:rsidR="00CA148B" w:rsidRPr="009F666A" w:rsidRDefault="00CA148B" w:rsidP="00D2515A">
      <w:pPr>
        <w:pStyle w:val="NoSpacing"/>
        <w:rPr>
          <w:sz w:val="24"/>
          <w:szCs w:val="24"/>
          <w:lang w:eastAsia="en-GB"/>
        </w:rPr>
      </w:pPr>
      <w:proofErr w:type="gramStart"/>
      <w:r w:rsidRPr="009F666A">
        <w:rPr>
          <w:sz w:val="24"/>
          <w:szCs w:val="24"/>
          <w:lang w:eastAsia="en-GB"/>
        </w:rPr>
        <w:lastRenderedPageBreak/>
        <w:t>Staff monitor</w:t>
      </w:r>
      <w:proofErr w:type="gramEnd"/>
      <w:r w:rsidRPr="009F666A">
        <w:rPr>
          <w:sz w:val="24"/>
          <w:szCs w:val="24"/>
          <w:lang w:eastAsia="en-GB"/>
        </w:rPr>
        <w:t xml:space="preserve"> the progress of all children to identify those at risk of underachievement.  We recognise that needs are sometimes affected by other factors which are not educational but nevertheless impact on learning.  These are identified as far as possible and addressed appropriately using additional processes and other strategies.</w:t>
      </w:r>
    </w:p>
    <w:p w14:paraId="53421B84" w14:textId="77777777" w:rsidR="00CA148B" w:rsidRPr="009F666A" w:rsidRDefault="00CA148B" w:rsidP="00D2515A">
      <w:pPr>
        <w:pStyle w:val="NoSpacing"/>
        <w:rPr>
          <w:sz w:val="24"/>
          <w:szCs w:val="24"/>
          <w:lang w:eastAsia="en-GB"/>
        </w:rPr>
      </w:pPr>
    </w:p>
    <w:p w14:paraId="2A2671C5" w14:textId="77777777" w:rsidR="00CA148B" w:rsidRPr="009F666A" w:rsidRDefault="00CA148B" w:rsidP="00D2515A">
      <w:pPr>
        <w:pStyle w:val="NoSpacing"/>
        <w:rPr>
          <w:sz w:val="24"/>
          <w:szCs w:val="24"/>
          <w:lang w:eastAsia="en-GB"/>
        </w:rPr>
      </w:pPr>
      <w:r w:rsidRPr="009F666A">
        <w:rPr>
          <w:sz w:val="24"/>
          <w:szCs w:val="24"/>
          <w:lang w:eastAsia="en-GB"/>
        </w:rPr>
        <w:t>In our experience children’s progress can be influenced by:</w:t>
      </w:r>
    </w:p>
    <w:p w14:paraId="1FE74BBD" w14:textId="77777777" w:rsidR="00CA148B" w:rsidRPr="009F666A" w:rsidRDefault="00CA148B" w:rsidP="00D2515A">
      <w:pPr>
        <w:pStyle w:val="NoSpacing"/>
        <w:rPr>
          <w:sz w:val="24"/>
          <w:szCs w:val="24"/>
          <w:lang w:eastAsia="en-GB"/>
        </w:rPr>
      </w:pPr>
    </w:p>
    <w:p w14:paraId="07515BD8"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Attendance and Punctuality</w:t>
      </w:r>
    </w:p>
    <w:p w14:paraId="573D1A33"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Health issues</w:t>
      </w:r>
    </w:p>
    <w:p w14:paraId="5E230139"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Pupil Premium</w:t>
      </w:r>
    </w:p>
    <w:p w14:paraId="7FF2DAB8"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Looked After Children</w:t>
      </w:r>
    </w:p>
    <w:p w14:paraId="22BDBE14"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Behaviour where there is no underlying SEND</w:t>
      </w:r>
    </w:p>
    <w:p w14:paraId="6431DB35" w14:textId="77777777" w:rsidR="00CA148B" w:rsidRPr="009F666A" w:rsidRDefault="00CA148B" w:rsidP="00D2515A">
      <w:pPr>
        <w:pStyle w:val="NoSpacing"/>
        <w:rPr>
          <w:sz w:val="24"/>
          <w:szCs w:val="24"/>
          <w:lang w:eastAsia="en-GB"/>
        </w:rPr>
      </w:pPr>
      <w:r w:rsidRPr="009F666A">
        <w:rPr>
          <w:sz w:val="24"/>
          <w:szCs w:val="24"/>
          <w:lang w:eastAsia="en-GB"/>
        </w:rPr>
        <w:tab/>
      </w:r>
      <w:r w:rsidRPr="009F666A">
        <w:rPr>
          <w:sz w:val="24"/>
          <w:szCs w:val="24"/>
          <w:lang w:eastAsia="en-GB"/>
        </w:rPr>
        <w:tab/>
        <w:t>Bereavement and family issues</w:t>
      </w:r>
      <w:r w:rsidRPr="009F666A">
        <w:rPr>
          <w:sz w:val="24"/>
          <w:szCs w:val="24"/>
          <w:lang w:eastAsia="en-GB"/>
        </w:rPr>
        <w:tab/>
      </w:r>
    </w:p>
    <w:p w14:paraId="67B36734" w14:textId="77777777" w:rsidR="00CA148B" w:rsidRPr="009F666A" w:rsidRDefault="00CA148B" w:rsidP="00D2515A">
      <w:pPr>
        <w:pStyle w:val="NoSpacing"/>
        <w:rPr>
          <w:sz w:val="24"/>
          <w:szCs w:val="24"/>
          <w:lang w:eastAsia="en-GB"/>
        </w:rPr>
      </w:pPr>
    </w:p>
    <w:p w14:paraId="688B25C2"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 xml:space="preserve">Managing SEND Children </w:t>
      </w:r>
      <w:proofErr w:type="gramStart"/>
      <w:r w:rsidRPr="009F666A">
        <w:rPr>
          <w:rFonts w:ascii="Verdana" w:hAnsi="Verdana" w:cs="Verdana"/>
          <w:b/>
          <w:bCs/>
          <w:sz w:val="24"/>
          <w:szCs w:val="24"/>
          <w:lang w:eastAsia="en-GB"/>
        </w:rPr>
        <w:t>In</w:t>
      </w:r>
      <w:proofErr w:type="gramEnd"/>
      <w:r w:rsidRPr="009F666A">
        <w:rPr>
          <w:rFonts w:ascii="Verdana" w:hAnsi="Verdana" w:cs="Verdana"/>
          <w:b/>
          <w:bCs/>
          <w:sz w:val="24"/>
          <w:szCs w:val="24"/>
          <w:lang w:eastAsia="en-GB"/>
        </w:rPr>
        <w:t xml:space="preserve"> Our School</w:t>
      </w:r>
    </w:p>
    <w:p w14:paraId="3D346496" w14:textId="77777777" w:rsidR="00CA148B" w:rsidRPr="009F666A" w:rsidRDefault="00CA148B" w:rsidP="00D2515A">
      <w:pPr>
        <w:pStyle w:val="NoSpacing"/>
        <w:rPr>
          <w:sz w:val="24"/>
          <w:szCs w:val="24"/>
          <w:lang w:eastAsia="en-GB"/>
        </w:rPr>
      </w:pPr>
    </w:p>
    <w:p w14:paraId="1E03918E" w14:textId="77777777" w:rsidR="00CA148B" w:rsidRPr="009F666A" w:rsidRDefault="00CA148B" w:rsidP="00D2515A">
      <w:pPr>
        <w:pStyle w:val="NoSpacing"/>
        <w:rPr>
          <w:sz w:val="24"/>
          <w:szCs w:val="24"/>
          <w:lang w:eastAsia="en-GB"/>
        </w:rPr>
      </w:pPr>
      <w:r w:rsidRPr="009F666A">
        <w:rPr>
          <w:sz w:val="24"/>
          <w:szCs w:val="24"/>
          <w:lang w:eastAsia="en-GB"/>
        </w:rPr>
        <w:t xml:space="preserve">Where a child is identified as having SEND and or a disability, </w:t>
      </w:r>
      <w:proofErr w:type="spellStart"/>
      <w:r w:rsidRPr="009F666A">
        <w:rPr>
          <w:sz w:val="24"/>
          <w:szCs w:val="24"/>
          <w:lang w:eastAsia="en-GB"/>
        </w:rPr>
        <w:t>Stower</w:t>
      </w:r>
      <w:proofErr w:type="spellEnd"/>
      <w:r w:rsidRPr="009F666A">
        <w:rPr>
          <w:sz w:val="24"/>
          <w:szCs w:val="24"/>
          <w:lang w:eastAsia="en-GB"/>
        </w:rPr>
        <w:t xml:space="preserve"> Provost School adopts a process of “Assess, Plan, Do, Review”.  This method is detailed in the SEND Code of Practice: 0 – 25 (March 2015) sections 6.45 </w:t>
      </w:r>
      <w:proofErr w:type="gramStart"/>
      <w:r w:rsidRPr="009F666A">
        <w:rPr>
          <w:sz w:val="24"/>
          <w:szCs w:val="24"/>
          <w:lang w:eastAsia="en-GB"/>
        </w:rPr>
        <w:t>to  6.56</w:t>
      </w:r>
      <w:proofErr w:type="gramEnd"/>
      <w:r w:rsidRPr="009F666A">
        <w:rPr>
          <w:sz w:val="24"/>
          <w:szCs w:val="24"/>
          <w:lang w:eastAsia="en-GB"/>
        </w:rPr>
        <w:t xml:space="preserve">.  The principle is firmly embedded in working closely with parents / carers and children to </w:t>
      </w:r>
      <w:proofErr w:type="gramStart"/>
      <w:r w:rsidRPr="009F666A">
        <w:rPr>
          <w:sz w:val="24"/>
          <w:szCs w:val="24"/>
          <w:lang w:eastAsia="en-GB"/>
        </w:rPr>
        <w:t>agree,</w:t>
      </w:r>
      <w:proofErr w:type="gramEnd"/>
      <w:r w:rsidRPr="009F666A">
        <w:rPr>
          <w:sz w:val="24"/>
          <w:szCs w:val="24"/>
          <w:lang w:eastAsia="en-GB"/>
        </w:rPr>
        <w:t xml:space="preserve"> action and monitor individual progress over time so that special educational needs for all children are addressed appropriately, effectively and with good outcomes.</w:t>
      </w:r>
    </w:p>
    <w:p w14:paraId="09F3BDDF" w14:textId="77777777" w:rsidR="00CA148B" w:rsidRPr="009F666A" w:rsidRDefault="00CA148B" w:rsidP="00D2515A">
      <w:pPr>
        <w:pStyle w:val="NoSpacing"/>
        <w:rPr>
          <w:sz w:val="24"/>
          <w:szCs w:val="24"/>
          <w:lang w:eastAsia="en-GB"/>
        </w:rPr>
      </w:pPr>
    </w:p>
    <w:p w14:paraId="66C7B9D9" w14:textId="77777777" w:rsidR="00CA148B" w:rsidRPr="009F666A" w:rsidRDefault="00CA148B" w:rsidP="00D2515A">
      <w:pPr>
        <w:pStyle w:val="NoSpacing"/>
        <w:rPr>
          <w:sz w:val="24"/>
          <w:szCs w:val="24"/>
          <w:lang w:eastAsia="en-GB"/>
        </w:rPr>
      </w:pPr>
      <w:r w:rsidRPr="009F666A">
        <w:rPr>
          <w:sz w:val="24"/>
          <w:szCs w:val="24"/>
          <w:lang w:eastAsia="en-GB"/>
        </w:rPr>
        <w:t>Class teachers will make regular assessments of progress of all pupils.  These should seek to identify pupils making less than expected progress given their age and individual circumstances.</w:t>
      </w:r>
    </w:p>
    <w:p w14:paraId="1731AF9F" w14:textId="77777777" w:rsidR="00CA148B" w:rsidRPr="009F666A" w:rsidRDefault="00CA148B" w:rsidP="00D2515A">
      <w:pPr>
        <w:pStyle w:val="NoSpacing"/>
        <w:rPr>
          <w:sz w:val="24"/>
          <w:szCs w:val="24"/>
          <w:lang w:eastAsia="en-GB"/>
        </w:rPr>
      </w:pPr>
    </w:p>
    <w:p w14:paraId="682B2EEA" w14:textId="77777777" w:rsidR="00CA148B" w:rsidRPr="009F666A" w:rsidRDefault="00CA148B" w:rsidP="00D2515A">
      <w:pPr>
        <w:pStyle w:val="NoSpacing"/>
        <w:rPr>
          <w:sz w:val="24"/>
          <w:szCs w:val="24"/>
          <w:lang w:eastAsia="en-GB"/>
        </w:rPr>
      </w:pPr>
      <w:r w:rsidRPr="009F666A">
        <w:rPr>
          <w:sz w:val="24"/>
          <w:szCs w:val="24"/>
          <w:lang w:eastAsia="en-GB"/>
        </w:rPr>
        <w:tab/>
        <w:t>+</w:t>
      </w:r>
      <w:r w:rsidRPr="009F666A">
        <w:rPr>
          <w:sz w:val="24"/>
          <w:szCs w:val="24"/>
          <w:lang w:eastAsia="en-GB"/>
        </w:rPr>
        <w:tab/>
        <w:t>Assess</w:t>
      </w:r>
    </w:p>
    <w:p w14:paraId="5BB3C423" w14:textId="77777777" w:rsidR="00CA148B" w:rsidRPr="009F666A" w:rsidRDefault="00CA148B" w:rsidP="00D2515A">
      <w:pPr>
        <w:pStyle w:val="NoSpacing"/>
        <w:rPr>
          <w:sz w:val="24"/>
          <w:szCs w:val="24"/>
          <w:lang w:eastAsia="en-GB"/>
        </w:rPr>
      </w:pPr>
      <w:r w:rsidRPr="009F666A">
        <w:rPr>
          <w:sz w:val="24"/>
          <w:szCs w:val="24"/>
          <w:lang w:eastAsia="en-GB"/>
        </w:rPr>
        <w:tab/>
        <w:t>+</w:t>
      </w:r>
      <w:r w:rsidRPr="009F666A">
        <w:rPr>
          <w:sz w:val="24"/>
          <w:szCs w:val="24"/>
          <w:lang w:eastAsia="en-GB"/>
        </w:rPr>
        <w:tab/>
        <w:t>Plan</w:t>
      </w:r>
    </w:p>
    <w:p w14:paraId="1A785998" w14:textId="77777777" w:rsidR="00CA148B" w:rsidRPr="009F666A" w:rsidRDefault="00CA148B" w:rsidP="00D2515A">
      <w:pPr>
        <w:pStyle w:val="NoSpacing"/>
        <w:rPr>
          <w:sz w:val="24"/>
          <w:szCs w:val="24"/>
          <w:lang w:eastAsia="en-GB"/>
        </w:rPr>
      </w:pPr>
      <w:r w:rsidRPr="009F666A">
        <w:rPr>
          <w:sz w:val="24"/>
          <w:szCs w:val="24"/>
          <w:lang w:eastAsia="en-GB"/>
        </w:rPr>
        <w:tab/>
        <w:t>+</w:t>
      </w:r>
      <w:r w:rsidRPr="009F666A">
        <w:rPr>
          <w:sz w:val="24"/>
          <w:szCs w:val="24"/>
          <w:lang w:eastAsia="en-GB"/>
        </w:rPr>
        <w:tab/>
        <w:t>Do</w:t>
      </w:r>
    </w:p>
    <w:p w14:paraId="1611DEC2" w14:textId="77777777" w:rsidR="00CA148B" w:rsidRPr="009F666A" w:rsidRDefault="00CA148B" w:rsidP="00D2515A">
      <w:pPr>
        <w:pStyle w:val="NoSpacing"/>
        <w:rPr>
          <w:sz w:val="24"/>
          <w:szCs w:val="24"/>
          <w:lang w:eastAsia="en-GB"/>
        </w:rPr>
      </w:pPr>
      <w:r w:rsidRPr="009F666A">
        <w:rPr>
          <w:sz w:val="24"/>
          <w:szCs w:val="24"/>
          <w:lang w:eastAsia="en-GB"/>
        </w:rPr>
        <w:tab/>
        <w:t>+</w:t>
      </w:r>
      <w:r w:rsidRPr="009F666A">
        <w:rPr>
          <w:sz w:val="24"/>
          <w:szCs w:val="24"/>
          <w:lang w:eastAsia="en-GB"/>
        </w:rPr>
        <w:tab/>
        <w:t>Review</w:t>
      </w:r>
    </w:p>
    <w:p w14:paraId="469B7757" w14:textId="77777777" w:rsidR="00CA148B" w:rsidRPr="009F666A" w:rsidRDefault="00CA148B" w:rsidP="00D2515A">
      <w:pPr>
        <w:pStyle w:val="NoSpacing"/>
        <w:rPr>
          <w:sz w:val="24"/>
          <w:szCs w:val="24"/>
          <w:lang w:eastAsia="en-GB"/>
        </w:rPr>
      </w:pPr>
    </w:p>
    <w:p w14:paraId="553E2DA7" w14:textId="77777777" w:rsidR="00CA148B" w:rsidRPr="009F666A" w:rsidRDefault="00CA148B" w:rsidP="00D2515A">
      <w:pPr>
        <w:pStyle w:val="NoSpacing"/>
        <w:rPr>
          <w:sz w:val="24"/>
          <w:szCs w:val="24"/>
          <w:u w:val="single"/>
          <w:lang w:eastAsia="en-GB"/>
        </w:rPr>
      </w:pPr>
      <w:r w:rsidRPr="009F666A">
        <w:rPr>
          <w:sz w:val="24"/>
          <w:szCs w:val="24"/>
          <w:u w:val="single"/>
          <w:lang w:eastAsia="en-GB"/>
        </w:rPr>
        <w:t>Assess</w:t>
      </w:r>
    </w:p>
    <w:p w14:paraId="4D6A52D5" w14:textId="2A48BBF0" w:rsidR="00CA148B" w:rsidRPr="009F666A" w:rsidRDefault="00CA148B" w:rsidP="006C43CC">
      <w:pPr>
        <w:pStyle w:val="NoSpacing"/>
        <w:ind w:left="1440" w:hanging="720"/>
        <w:rPr>
          <w:sz w:val="24"/>
          <w:szCs w:val="24"/>
          <w:lang w:eastAsia="en-GB"/>
        </w:rPr>
      </w:pPr>
      <w:r w:rsidRPr="009F666A">
        <w:rPr>
          <w:sz w:val="24"/>
          <w:szCs w:val="24"/>
          <w:lang w:eastAsia="en-GB"/>
        </w:rPr>
        <w:t>+</w:t>
      </w:r>
      <w:r w:rsidRPr="009F666A">
        <w:rPr>
          <w:sz w:val="24"/>
          <w:szCs w:val="24"/>
          <w:lang w:eastAsia="en-GB"/>
        </w:rPr>
        <w:tab/>
        <w:t>To identify a child as needing SEN support, the</w:t>
      </w:r>
      <w:r w:rsidR="00CC12E1">
        <w:rPr>
          <w:sz w:val="24"/>
          <w:szCs w:val="24"/>
          <w:lang w:eastAsia="en-GB"/>
        </w:rPr>
        <w:t xml:space="preserve"> teacher, working with the </w:t>
      </w:r>
      <w:proofErr w:type="spellStart"/>
      <w:r w:rsidR="00CC12E1">
        <w:rPr>
          <w:sz w:val="24"/>
          <w:szCs w:val="24"/>
          <w:lang w:eastAsia="en-GB"/>
        </w:rPr>
        <w:t>SENDCo</w:t>
      </w:r>
      <w:proofErr w:type="spellEnd"/>
      <w:r w:rsidRPr="009F666A">
        <w:rPr>
          <w:sz w:val="24"/>
          <w:szCs w:val="24"/>
          <w:lang w:eastAsia="en-GB"/>
        </w:rPr>
        <w:t xml:space="preserve"> and the child’s parents, will have carried out an analysis of the child’s needs.</w:t>
      </w:r>
    </w:p>
    <w:p w14:paraId="02F89631" w14:textId="77777777" w:rsidR="00CA148B" w:rsidRPr="009F666A" w:rsidRDefault="00CA148B" w:rsidP="006C43CC">
      <w:pPr>
        <w:pStyle w:val="NoSpacing"/>
        <w:ind w:left="1440" w:hanging="720"/>
        <w:rPr>
          <w:sz w:val="24"/>
          <w:szCs w:val="24"/>
          <w:lang w:eastAsia="en-GB"/>
        </w:rPr>
      </w:pPr>
      <w:r w:rsidRPr="009F666A">
        <w:rPr>
          <w:sz w:val="24"/>
          <w:szCs w:val="24"/>
          <w:lang w:eastAsia="en-GB"/>
        </w:rPr>
        <w:t>+</w:t>
      </w:r>
      <w:r w:rsidRPr="009F666A">
        <w:rPr>
          <w:sz w:val="24"/>
          <w:szCs w:val="24"/>
          <w:lang w:eastAsia="en-GB"/>
        </w:rPr>
        <w:tab/>
        <w:t>This initial assessment will be reviewed regularly to ensure that support is matched to need.</w:t>
      </w:r>
    </w:p>
    <w:p w14:paraId="15A67CFE" w14:textId="77777777" w:rsidR="00CA148B" w:rsidRPr="009F666A" w:rsidRDefault="00CA148B" w:rsidP="006C43CC">
      <w:pPr>
        <w:pStyle w:val="NoSpacing"/>
        <w:rPr>
          <w:sz w:val="24"/>
          <w:szCs w:val="24"/>
          <w:u w:val="single"/>
          <w:lang w:eastAsia="en-GB"/>
        </w:rPr>
      </w:pPr>
      <w:r w:rsidRPr="009F666A">
        <w:rPr>
          <w:sz w:val="24"/>
          <w:szCs w:val="24"/>
          <w:u w:val="single"/>
          <w:lang w:eastAsia="en-GB"/>
        </w:rPr>
        <w:t>Plan</w:t>
      </w:r>
    </w:p>
    <w:p w14:paraId="2F15CFAE" w14:textId="059BC599" w:rsidR="00CA148B" w:rsidRPr="009F666A" w:rsidRDefault="00A31337" w:rsidP="006C43CC">
      <w:pPr>
        <w:pStyle w:val="NoSpacing"/>
        <w:rPr>
          <w:sz w:val="24"/>
          <w:szCs w:val="24"/>
          <w:lang w:eastAsia="en-GB"/>
        </w:rPr>
      </w:pPr>
      <w:r>
        <w:rPr>
          <w:sz w:val="24"/>
          <w:szCs w:val="24"/>
          <w:lang w:eastAsia="en-GB"/>
        </w:rPr>
        <w:tab/>
        <w:t>+</w:t>
      </w:r>
      <w:r>
        <w:rPr>
          <w:sz w:val="24"/>
          <w:szCs w:val="24"/>
          <w:lang w:eastAsia="en-GB"/>
        </w:rPr>
        <w:tab/>
        <w:t xml:space="preserve">The </w:t>
      </w:r>
      <w:proofErr w:type="spellStart"/>
      <w:r>
        <w:rPr>
          <w:sz w:val="24"/>
          <w:szCs w:val="24"/>
          <w:lang w:eastAsia="en-GB"/>
        </w:rPr>
        <w:t>SENDCo</w:t>
      </w:r>
      <w:proofErr w:type="spellEnd"/>
      <w:r w:rsidR="00CA148B" w:rsidRPr="009F666A">
        <w:rPr>
          <w:sz w:val="24"/>
          <w:szCs w:val="24"/>
          <w:lang w:eastAsia="en-GB"/>
        </w:rPr>
        <w:t xml:space="preserve"> will notify parents that SEN support will be provided</w:t>
      </w:r>
    </w:p>
    <w:p w14:paraId="72CD018D" w14:textId="6B54BDEB" w:rsidR="00CA148B" w:rsidRPr="009F666A" w:rsidRDefault="00A31337" w:rsidP="000F51B6">
      <w:pPr>
        <w:pStyle w:val="NoSpacing"/>
        <w:ind w:left="1440" w:hanging="720"/>
        <w:rPr>
          <w:sz w:val="24"/>
          <w:szCs w:val="24"/>
          <w:lang w:eastAsia="en-GB"/>
        </w:rPr>
      </w:pPr>
      <w:r>
        <w:rPr>
          <w:sz w:val="24"/>
          <w:szCs w:val="24"/>
          <w:lang w:eastAsia="en-GB"/>
        </w:rPr>
        <w:t>+</w:t>
      </w:r>
      <w:r>
        <w:rPr>
          <w:sz w:val="24"/>
          <w:szCs w:val="24"/>
          <w:lang w:eastAsia="en-GB"/>
        </w:rPr>
        <w:tab/>
        <w:t xml:space="preserve">Teacher, </w:t>
      </w:r>
      <w:proofErr w:type="spellStart"/>
      <w:r>
        <w:rPr>
          <w:sz w:val="24"/>
          <w:szCs w:val="24"/>
          <w:lang w:eastAsia="en-GB"/>
        </w:rPr>
        <w:t>SENDCo</w:t>
      </w:r>
      <w:proofErr w:type="spellEnd"/>
      <w:r w:rsidR="00CA148B" w:rsidRPr="009F666A">
        <w:rPr>
          <w:sz w:val="24"/>
          <w:szCs w:val="24"/>
          <w:lang w:eastAsia="en-GB"/>
        </w:rPr>
        <w:t xml:space="preserve"> and parents agree the outcomes, the interventions and support to be put in place, the expected impact on progress, development or behaviour, and a clear date for review.</w:t>
      </w:r>
    </w:p>
    <w:p w14:paraId="3DC17908" w14:textId="77777777" w:rsidR="00CA148B" w:rsidRPr="009F666A" w:rsidRDefault="00CA148B">
      <w:pPr>
        <w:rPr>
          <w:sz w:val="24"/>
          <w:szCs w:val="24"/>
          <w:u w:val="single"/>
          <w:lang w:eastAsia="en-GB"/>
        </w:rPr>
      </w:pPr>
      <w:r w:rsidRPr="009F666A">
        <w:rPr>
          <w:sz w:val="24"/>
          <w:szCs w:val="24"/>
          <w:u w:val="single"/>
          <w:lang w:eastAsia="en-GB"/>
        </w:rPr>
        <w:br w:type="page"/>
      </w:r>
    </w:p>
    <w:p w14:paraId="424CF6A8" w14:textId="77777777" w:rsidR="00CA148B" w:rsidRPr="009F666A" w:rsidRDefault="00CA148B" w:rsidP="000F51B6">
      <w:pPr>
        <w:pStyle w:val="NoSpacing"/>
        <w:rPr>
          <w:sz w:val="24"/>
          <w:szCs w:val="24"/>
          <w:u w:val="single"/>
          <w:lang w:eastAsia="en-GB"/>
        </w:rPr>
      </w:pPr>
      <w:r w:rsidRPr="009F666A">
        <w:rPr>
          <w:sz w:val="24"/>
          <w:szCs w:val="24"/>
          <w:u w:val="single"/>
          <w:lang w:eastAsia="en-GB"/>
        </w:rPr>
        <w:lastRenderedPageBreak/>
        <w:t>Do</w:t>
      </w:r>
    </w:p>
    <w:p w14:paraId="1D9F6134" w14:textId="796415DB" w:rsidR="00CA148B" w:rsidRPr="009F666A" w:rsidRDefault="00CA148B" w:rsidP="000F51B6">
      <w:pPr>
        <w:pStyle w:val="NoSpacing"/>
        <w:ind w:left="1440" w:hanging="720"/>
        <w:rPr>
          <w:sz w:val="24"/>
          <w:szCs w:val="24"/>
          <w:lang w:eastAsia="en-GB"/>
        </w:rPr>
      </w:pPr>
      <w:r w:rsidRPr="009F666A">
        <w:rPr>
          <w:sz w:val="24"/>
          <w:szCs w:val="24"/>
          <w:lang w:eastAsia="en-GB"/>
        </w:rPr>
        <w:t>+</w:t>
      </w:r>
      <w:r w:rsidRPr="009F666A">
        <w:rPr>
          <w:sz w:val="24"/>
          <w:szCs w:val="24"/>
          <w:lang w:eastAsia="en-GB"/>
        </w:rPr>
        <w:tab/>
        <w:t xml:space="preserve">The teacher remains responsible for working with the child on a daily basis. </w:t>
      </w:r>
      <w:r w:rsidR="00A31337">
        <w:rPr>
          <w:sz w:val="24"/>
          <w:szCs w:val="24"/>
          <w:lang w:eastAsia="en-GB"/>
        </w:rPr>
        <w:t xml:space="preserve"> With support from the </w:t>
      </w:r>
      <w:proofErr w:type="spellStart"/>
      <w:r w:rsidR="00A31337">
        <w:rPr>
          <w:sz w:val="24"/>
          <w:szCs w:val="24"/>
          <w:lang w:eastAsia="en-GB"/>
        </w:rPr>
        <w:t>SENDCo</w:t>
      </w:r>
      <w:proofErr w:type="spellEnd"/>
      <w:r w:rsidRPr="009F666A">
        <w:rPr>
          <w:sz w:val="24"/>
          <w:szCs w:val="24"/>
          <w:lang w:eastAsia="en-GB"/>
        </w:rPr>
        <w:t>, they will oversee the implementation of the interventions or programme agreed as part of SEND support.</w:t>
      </w:r>
    </w:p>
    <w:p w14:paraId="0660B706" w14:textId="2604535A" w:rsidR="00CA148B" w:rsidRPr="009F666A" w:rsidRDefault="00A31337" w:rsidP="000F51B6">
      <w:pPr>
        <w:pStyle w:val="NoSpacing"/>
        <w:ind w:left="1440" w:hanging="720"/>
        <w:rPr>
          <w:sz w:val="24"/>
          <w:szCs w:val="24"/>
          <w:lang w:eastAsia="en-GB"/>
        </w:rPr>
      </w:pPr>
      <w:r>
        <w:rPr>
          <w:sz w:val="24"/>
          <w:szCs w:val="24"/>
          <w:lang w:eastAsia="en-GB"/>
        </w:rPr>
        <w:t>+</w:t>
      </w:r>
      <w:r>
        <w:rPr>
          <w:sz w:val="24"/>
          <w:szCs w:val="24"/>
          <w:lang w:eastAsia="en-GB"/>
        </w:rPr>
        <w:tab/>
        <w:t xml:space="preserve">The </w:t>
      </w:r>
      <w:proofErr w:type="spellStart"/>
      <w:r>
        <w:rPr>
          <w:sz w:val="24"/>
          <w:szCs w:val="24"/>
          <w:lang w:eastAsia="en-GB"/>
        </w:rPr>
        <w:t>SENDCo</w:t>
      </w:r>
      <w:proofErr w:type="spellEnd"/>
      <w:r>
        <w:rPr>
          <w:sz w:val="24"/>
          <w:szCs w:val="24"/>
          <w:lang w:eastAsia="en-GB"/>
        </w:rPr>
        <w:t xml:space="preserve"> </w:t>
      </w:r>
      <w:r w:rsidR="00CA148B" w:rsidRPr="009F666A">
        <w:rPr>
          <w:sz w:val="24"/>
          <w:szCs w:val="24"/>
          <w:lang w:eastAsia="en-GB"/>
        </w:rPr>
        <w:t>will support the teacher in assessing the child’s response to the action taken, in problem solving and advising on the effective implementation of support.</w:t>
      </w:r>
    </w:p>
    <w:p w14:paraId="475A1E52" w14:textId="77777777" w:rsidR="00CA148B" w:rsidRPr="009F666A" w:rsidRDefault="00CA148B" w:rsidP="000F51B6">
      <w:pPr>
        <w:pStyle w:val="NoSpacing"/>
        <w:rPr>
          <w:sz w:val="24"/>
          <w:szCs w:val="24"/>
          <w:u w:val="single"/>
          <w:lang w:eastAsia="en-GB"/>
        </w:rPr>
      </w:pPr>
      <w:r w:rsidRPr="009F666A">
        <w:rPr>
          <w:sz w:val="24"/>
          <w:szCs w:val="24"/>
          <w:u w:val="single"/>
          <w:lang w:eastAsia="en-GB"/>
        </w:rPr>
        <w:t>Review</w:t>
      </w:r>
    </w:p>
    <w:p w14:paraId="674A1205" w14:textId="4E82A33C" w:rsidR="00CA148B" w:rsidRPr="009F666A" w:rsidRDefault="00CA148B" w:rsidP="000F51B6">
      <w:pPr>
        <w:pStyle w:val="NoSpacing"/>
        <w:ind w:left="1440" w:hanging="720"/>
        <w:rPr>
          <w:sz w:val="24"/>
          <w:szCs w:val="24"/>
          <w:lang w:eastAsia="en-GB"/>
        </w:rPr>
      </w:pPr>
      <w:r w:rsidRPr="009F666A">
        <w:rPr>
          <w:sz w:val="24"/>
          <w:szCs w:val="24"/>
          <w:lang w:eastAsia="en-GB"/>
        </w:rPr>
        <w:t>+</w:t>
      </w:r>
      <w:r w:rsidRPr="009F666A">
        <w:rPr>
          <w:sz w:val="24"/>
          <w:szCs w:val="24"/>
          <w:lang w:eastAsia="en-GB"/>
        </w:rPr>
        <w:tab/>
        <w:t>The impact and quality of the support will be evalua</w:t>
      </w:r>
      <w:r w:rsidR="00A31337">
        <w:rPr>
          <w:sz w:val="24"/>
          <w:szCs w:val="24"/>
          <w:lang w:eastAsia="en-GB"/>
        </w:rPr>
        <w:t xml:space="preserve">ted by the teacher and the </w:t>
      </w:r>
      <w:proofErr w:type="spellStart"/>
      <w:r w:rsidR="00A31337">
        <w:rPr>
          <w:sz w:val="24"/>
          <w:szCs w:val="24"/>
          <w:lang w:eastAsia="en-GB"/>
        </w:rPr>
        <w:t>SENDCo</w:t>
      </w:r>
      <w:proofErr w:type="spellEnd"/>
      <w:r w:rsidRPr="009F666A">
        <w:rPr>
          <w:sz w:val="24"/>
          <w:szCs w:val="24"/>
          <w:lang w:eastAsia="en-GB"/>
        </w:rPr>
        <w:t xml:space="preserve"> working with the child’s parents and taking into account the child’s views.</w:t>
      </w:r>
    </w:p>
    <w:p w14:paraId="1FA228AE" w14:textId="77777777" w:rsidR="00CA148B" w:rsidRPr="009F666A" w:rsidRDefault="00CA148B" w:rsidP="000F51B6">
      <w:pPr>
        <w:pStyle w:val="NoSpacing"/>
        <w:ind w:left="1440" w:hanging="720"/>
        <w:rPr>
          <w:sz w:val="24"/>
          <w:szCs w:val="24"/>
          <w:lang w:eastAsia="en-GB"/>
        </w:rPr>
      </w:pPr>
      <w:r w:rsidRPr="009F666A">
        <w:rPr>
          <w:sz w:val="24"/>
          <w:szCs w:val="24"/>
          <w:lang w:eastAsia="en-GB"/>
        </w:rPr>
        <w:t>+</w:t>
      </w:r>
      <w:r w:rsidRPr="009F666A">
        <w:rPr>
          <w:sz w:val="24"/>
          <w:szCs w:val="24"/>
          <w:lang w:eastAsia="en-GB"/>
        </w:rPr>
        <w:tab/>
        <w:t>Any changes to the outcomes and support will be agreed upon in light of the child’s progress and development.</w:t>
      </w:r>
    </w:p>
    <w:p w14:paraId="2AFF4D0A" w14:textId="77777777" w:rsidR="00CA148B" w:rsidRPr="009F666A" w:rsidRDefault="00CA148B" w:rsidP="00D2515A">
      <w:pPr>
        <w:pStyle w:val="NoSpacing"/>
        <w:rPr>
          <w:sz w:val="24"/>
          <w:szCs w:val="24"/>
          <w:lang w:eastAsia="en-GB"/>
        </w:rPr>
      </w:pPr>
    </w:p>
    <w:p w14:paraId="1F3B4A75" w14:textId="77777777" w:rsidR="00CA148B" w:rsidRPr="009F666A" w:rsidRDefault="00CA148B" w:rsidP="00D2515A">
      <w:pPr>
        <w:pStyle w:val="NoSpacing"/>
        <w:rPr>
          <w:sz w:val="24"/>
          <w:szCs w:val="24"/>
          <w:lang w:eastAsia="en-GB"/>
        </w:rPr>
      </w:pPr>
      <w:r w:rsidRPr="009F666A">
        <w:rPr>
          <w:sz w:val="24"/>
          <w:szCs w:val="24"/>
          <w:lang w:eastAsia="en-GB"/>
        </w:rPr>
        <w:t xml:space="preserve">This cycle of action will be revisited in increasing details and with increasing frequency, to identify the best way of securing good progress.  </w:t>
      </w:r>
    </w:p>
    <w:p w14:paraId="40A42B78" w14:textId="77777777" w:rsidR="00CA148B" w:rsidRPr="009F666A" w:rsidRDefault="00CA148B" w:rsidP="00D2515A">
      <w:pPr>
        <w:pStyle w:val="NoSpacing"/>
        <w:rPr>
          <w:sz w:val="24"/>
          <w:szCs w:val="24"/>
          <w:lang w:eastAsia="en-GB"/>
        </w:rPr>
      </w:pPr>
    </w:p>
    <w:p w14:paraId="75246093"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 xml:space="preserve">Monitoring and Evaluation </w:t>
      </w:r>
      <w:proofErr w:type="gramStart"/>
      <w:r w:rsidRPr="009F666A">
        <w:rPr>
          <w:rFonts w:ascii="Verdana" w:hAnsi="Verdana" w:cs="Verdana"/>
          <w:b/>
          <w:bCs/>
          <w:sz w:val="24"/>
          <w:szCs w:val="24"/>
          <w:lang w:eastAsia="en-GB"/>
        </w:rPr>
        <w:t>Of</w:t>
      </w:r>
      <w:proofErr w:type="gramEnd"/>
      <w:r w:rsidRPr="009F666A">
        <w:rPr>
          <w:rFonts w:ascii="Verdana" w:hAnsi="Verdana" w:cs="Verdana"/>
          <w:b/>
          <w:bCs/>
          <w:sz w:val="24"/>
          <w:szCs w:val="24"/>
          <w:lang w:eastAsia="en-GB"/>
        </w:rPr>
        <w:t xml:space="preserve"> Special Educational Needs and Disability</w:t>
      </w:r>
    </w:p>
    <w:p w14:paraId="0F99DA45" w14:textId="77777777" w:rsidR="00CA148B" w:rsidRPr="009F666A" w:rsidRDefault="00CA148B" w:rsidP="00D2515A">
      <w:pPr>
        <w:pStyle w:val="NoSpacing"/>
        <w:rPr>
          <w:sz w:val="24"/>
          <w:szCs w:val="24"/>
          <w:lang w:eastAsia="en-GB"/>
        </w:rPr>
      </w:pPr>
    </w:p>
    <w:p w14:paraId="1C574E14" w14:textId="17756EAE" w:rsidR="00CA148B" w:rsidRPr="009F666A" w:rsidRDefault="00CA148B" w:rsidP="00D2515A">
      <w:pPr>
        <w:pStyle w:val="NoSpacing"/>
        <w:rPr>
          <w:sz w:val="24"/>
          <w:szCs w:val="24"/>
          <w:lang w:eastAsia="en-GB"/>
        </w:rPr>
      </w:pPr>
      <w:r w:rsidRPr="009F666A">
        <w:rPr>
          <w:sz w:val="24"/>
          <w:szCs w:val="24"/>
          <w:lang w:eastAsia="en-GB"/>
        </w:rPr>
        <w:t xml:space="preserve">The class </w:t>
      </w:r>
      <w:r w:rsidR="00A31337">
        <w:rPr>
          <w:sz w:val="24"/>
          <w:szCs w:val="24"/>
          <w:lang w:eastAsia="en-GB"/>
        </w:rPr>
        <w:t xml:space="preserve">teacher, together with our </w:t>
      </w:r>
      <w:proofErr w:type="spellStart"/>
      <w:r w:rsidR="00A31337">
        <w:rPr>
          <w:sz w:val="24"/>
          <w:szCs w:val="24"/>
          <w:lang w:eastAsia="en-GB"/>
        </w:rPr>
        <w:t>SENDCo</w:t>
      </w:r>
      <w:proofErr w:type="spellEnd"/>
      <w:r w:rsidRPr="009F666A">
        <w:rPr>
          <w:sz w:val="24"/>
          <w:szCs w:val="24"/>
          <w:lang w:eastAsia="en-GB"/>
        </w:rPr>
        <w:t xml:space="preserve"> will discuss the child’s needs and what support would be appropriate.</w:t>
      </w:r>
    </w:p>
    <w:p w14:paraId="5C5B13E7" w14:textId="77777777" w:rsidR="00CA148B" w:rsidRPr="009F666A" w:rsidRDefault="00CA148B" w:rsidP="00D2515A">
      <w:pPr>
        <w:pStyle w:val="NoSpacing"/>
        <w:rPr>
          <w:sz w:val="24"/>
          <w:szCs w:val="24"/>
          <w:lang w:eastAsia="en-GB"/>
        </w:rPr>
      </w:pPr>
    </w:p>
    <w:p w14:paraId="2D177F6D" w14:textId="77777777" w:rsidR="00CA148B" w:rsidRPr="009F666A" w:rsidRDefault="00CA148B" w:rsidP="00D2515A">
      <w:pPr>
        <w:pStyle w:val="NoSpacing"/>
        <w:rPr>
          <w:sz w:val="24"/>
          <w:szCs w:val="24"/>
          <w:lang w:eastAsia="en-GB"/>
        </w:rPr>
      </w:pPr>
      <w:r w:rsidRPr="009F666A">
        <w:rPr>
          <w:sz w:val="24"/>
          <w:szCs w:val="24"/>
          <w:lang w:eastAsia="en-GB"/>
        </w:rPr>
        <w:t>The children who have the most complex needs are given the most support.</w:t>
      </w:r>
    </w:p>
    <w:p w14:paraId="798051C2" w14:textId="77777777" w:rsidR="00CA148B" w:rsidRPr="009F666A" w:rsidRDefault="00CA148B" w:rsidP="00D2515A">
      <w:pPr>
        <w:pStyle w:val="NoSpacing"/>
        <w:rPr>
          <w:sz w:val="24"/>
          <w:szCs w:val="24"/>
          <w:lang w:eastAsia="en-GB"/>
        </w:rPr>
      </w:pPr>
    </w:p>
    <w:p w14:paraId="4ACD8586" w14:textId="77777777" w:rsidR="00CA148B" w:rsidRPr="009F666A" w:rsidRDefault="00CA148B" w:rsidP="00D2515A">
      <w:pPr>
        <w:pStyle w:val="NoSpacing"/>
        <w:rPr>
          <w:sz w:val="24"/>
          <w:szCs w:val="24"/>
          <w:lang w:eastAsia="en-GB"/>
        </w:rPr>
      </w:pPr>
      <w:r w:rsidRPr="009F666A">
        <w:rPr>
          <w:sz w:val="24"/>
          <w:szCs w:val="24"/>
          <w:lang w:eastAsia="en-GB"/>
        </w:rPr>
        <w:t>The school encourages an active partnership through an ongoing dialogue with parents.  Parents have much to contribute to our support of children with special educational needs.</w:t>
      </w:r>
    </w:p>
    <w:p w14:paraId="49883DDF" w14:textId="77777777" w:rsidR="00CA148B" w:rsidRPr="009F666A" w:rsidRDefault="00CA148B" w:rsidP="00D2515A">
      <w:pPr>
        <w:pStyle w:val="NoSpacing"/>
        <w:rPr>
          <w:sz w:val="24"/>
          <w:szCs w:val="24"/>
          <w:lang w:eastAsia="en-GB"/>
        </w:rPr>
      </w:pPr>
    </w:p>
    <w:p w14:paraId="0ABA65D6" w14:textId="77777777" w:rsidR="00CA148B" w:rsidRPr="009F666A" w:rsidRDefault="00CA148B" w:rsidP="00D2515A">
      <w:pPr>
        <w:pStyle w:val="NoSpacing"/>
        <w:rPr>
          <w:sz w:val="24"/>
          <w:szCs w:val="24"/>
          <w:lang w:eastAsia="en-GB"/>
        </w:rPr>
      </w:pPr>
      <w:r w:rsidRPr="009F666A">
        <w:rPr>
          <w:sz w:val="24"/>
          <w:szCs w:val="24"/>
          <w:lang w:eastAsia="en-GB"/>
        </w:rPr>
        <w:t>When a child is identified as having a particular need, we access County services such as Educational Psychology and Learning and Behaviour Support Advisers.  We also liaise with professionals from the Health Service for advice on physical impairments and medical conditions.</w:t>
      </w:r>
    </w:p>
    <w:p w14:paraId="2BE183B5" w14:textId="77777777" w:rsidR="00CA148B" w:rsidRPr="009F666A" w:rsidRDefault="00CA148B" w:rsidP="00D2515A">
      <w:pPr>
        <w:pStyle w:val="NoSpacing"/>
        <w:rPr>
          <w:sz w:val="24"/>
          <w:szCs w:val="24"/>
          <w:lang w:eastAsia="en-GB"/>
        </w:rPr>
      </w:pPr>
    </w:p>
    <w:p w14:paraId="05867CBE" w14:textId="77777777" w:rsidR="00CA148B" w:rsidRPr="009F666A" w:rsidRDefault="00CA148B" w:rsidP="00D2515A">
      <w:pPr>
        <w:pStyle w:val="NoSpacing"/>
        <w:rPr>
          <w:sz w:val="24"/>
          <w:szCs w:val="24"/>
          <w:lang w:eastAsia="en-GB"/>
        </w:rPr>
      </w:pPr>
      <w:r w:rsidRPr="009F666A">
        <w:rPr>
          <w:sz w:val="24"/>
          <w:szCs w:val="24"/>
          <w:lang w:eastAsia="en-GB"/>
        </w:rPr>
        <w:t>We also work with Speech and Language Therapists, Physiotherapists and Occupational Therapists via the NHS when needed.</w:t>
      </w:r>
    </w:p>
    <w:p w14:paraId="136C2B2A" w14:textId="77777777" w:rsidR="00CA148B" w:rsidRPr="009F666A" w:rsidRDefault="00CA148B" w:rsidP="00D2515A">
      <w:pPr>
        <w:pStyle w:val="NoSpacing"/>
        <w:rPr>
          <w:sz w:val="24"/>
          <w:szCs w:val="24"/>
          <w:lang w:eastAsia="en-GB"/>
        </w:rPr>
      </w:pPr>
    </w:p>
    <w:p w14:paraId="37C0AF31" w14:textId="77777777" w:rsidR="00CA148B" w:rsidRPr="009F666A" w:rsidRDefault="00CA148B" w:rsidP="00D2515A">
      <w:pPr>
        <w:pStyle w:val="NoSpacing"/>
        <w:rPr>
          <w:sz w:val="24"/>
          <w:szCs w:val="24"/>
          <w:lang w:eastAsia="en-GB"/>
        </w:rPr>
      </w:pPr>
      <w:r w:rsidRPr="009F666A">
        <w:rPr>
          <w:sz w:val="24"/>
          <w:szCs w:val="24"/>
          <w:lang w:eastAsia="en-GB"/>
        </w:rPr>
        <w:t>Pupil Progress meetings are held regularly, each term, between the English and Mathematics co-ordinators and class teachers to discuss each and every child.</w:t>
      </w:r>
    </w:p>
    <w:p w14:paraId="760DC8D5" w14:textId="77777777" w:rsidR="00CA148B" w:rsidRPr="009F666A" w:rsidRDefault="00CA148B" w:rsidP="00D2515A">
      <w:pPr>
        <w:pStyle w:val="NoSpacing"/>
        <w:rPr>
          <w:sz w:val="24"/>
          <w:szCs w:val="24"/>
          <w:lang w:eastAsia="en-GB"/>
        </w:rPr>
      </w:pPr>
    </w:p>
    <w:p w14:paraId="09DE9203" w14:textId="6C5F9992" w:rsidR="00CA148B" w:rsidRPr="009F666A" w:rsidRDefault="006864B7" w:rsidP="00D2515A">
      <w:pPr>
        <w:pStyle w:val="NoSpacing"/>
        <w:rPr>
          <w:sz w:val="24"/>
          <w:szCs w:val="24"/>
          <w:lang w:eastAsia="en-GB"/>
        </w:rPr>
      </w:pPr>
      <w:r>
        <w:rPr>
          <w:sz w:val="24"/>
          <w:szCs w:val="24"/>
          <w:lang w:eastAsia="en-GB"/>
        </w:rPr>
        <w:t xml:space="preserve">The Governing body identify a </w:t>
      </w:r>
      <w:r w:rsidR="00CA148B" w:rsidRPr="009F666A">
        <w:rPr>
          <w:sz w:val="24"/>
          <w:szCs w:val="24"/>
          <w:lang w:eastAsia="en-GB"/>
        </w:rPr>
        <w:t>SEN Governor to oversee SEND to ensure the SEND Code of Practice is followed, that children with SEND are given equal opportunity to participate fully in all aspects of school life and that the policy is reviewed annually.</w:t>
      </w:r>
    </w:p>
    <w:p w14:paraId="3A942FAB" w14:textId="77777777" w:rsidR="00CA148B" w:rsidRPr="009F666A" w:rsidRDefault="00CA148B" w:rsidP="00D2515A">
      <w:pPr>
        <w:pStyle w:val="NoSpacing"/>
        <w:rPr>
          <w:sz w:val="24"/>
          <w:szCs w:val="24"/>
          <w:lang w:eastAsia="en-GB"/>
        </w:rPr>
      </w:pPr>
    </w:p>
    <w:p w14:paraId="61F57DE6" w14:textId="77777777" w:rsidR="00CA148B" w:rsidRPr="009F666A" w:rsidRDefault="00CA148B">
      <w:pPr>
        <w:rPr>
          <w:rFonts w:ascii="Verdana" w:hAnsi="Verdana" w:cs="Verdana"/>
          <w:b/>
          <w:bCs/>
          <w:sz w:val="24"/>
          <w:szCs w:val="24"/>
          <w:lang w:eastAsia="en-GB"/>
        </w:rPr>
      </w:pPr>
      <w:r w:rsidRPr="009F666A">
        <w:rPr>
          <w:rFonts w:ascii="Verdana" w:hAnsi="Verdana" w:cs="Verdana"/>
          <w:b/>
          <w:bCs/>
          <w:sz w:val="24"/>
          <w:szCs w:val="24"/>
          <w:lang w:eastAsia="en-GB"/>
        </w:rPr>
        <w:br w:type="page"/>
      </w:r>
    </w:p>
    <w:p w14:paraId="21EBC509"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lastRenderedPageBreak/>
        <w:t>Coming Off the SEND Record</w:t>
      </w:r>
    </w:p>
    <w:p w14:paraId="6CF2B3FF" w14:textId="77777777" w:rsidR="00CA148B" w:rsidRPr="009F666A" w:rsidRDefault="00CA148B" w:rsidP="00D2515A">
      <w:pPr>
        <w:pStyle w:val="NoSpacing"/>
        <w:rPr>
          <w:sz w:val="24"/>
          <w:szCs w:val="24"/>
          <w:lang w:eastAsia="en-GB"/>
        </w:rPr>
      </w:pPr>
    </w:p>
    <w:p w14:paraId="35F033A6" w14:textId="77777777" w:rsidR="00CA148B" w:rsidRPr="009F666A" w:rsidRDefault="00CA148B" w:rsidP="00D2515A">
      <w:pPr>
        <w:pStyle w:val="NoSpacing"/>
        <w:rPr>
          <w:sz w:val="24"/>
          <w:szCs w:val="24"/>
          <w:lang w:eastAsia="en-GB"/>
        </w:rPr>
      </w:pPr>
      <w:r w:rsidRPr="009F666A">
        <w:rPr>
          <w:sz w:val="24"/>
          <w:szCs w:val="24"/>
          <w:lang w:eastAsia="en-GB"/>
        </w:rPr>
        <w:t>A child will be removed from the SEND Record if it is deemed that they have made sufficient progress over a period of time and are able to access the curriculum successfully.  It is possible that some children may require support for particular aspects of their learning which may be due to their underlying learning issues.  All children will be monitored and their progress tracked so that staff will be alerted to potential learning issues.  For some children it is possible that they will dip in and out of additional support throughout their school experience; parents will be consulted at each stage if support is provided or when it will cease.</w:t>
      </w:r>
    </w:p>
    <w:p w14:paraId="5AFA4470" w14:textId="77777777" w:rsidR="00CA148B" w:rsidRPr="009F666A" w:rsidRDefault="00CA148B" w:rsidP="00D2515A">
      <w:pPr>
        <w:pStyle w:val="NoSpacing"/>
        <w:rPr>
          <w:sz w:val="24"/>
          <w:szCs w:val="24"/>
          <w:lang w:eastAsia="en-GB"/>
        </w:rPr>
      </w:pPr>
    </w:p>
    <w:p w14:paraId="4E20746C" w14:textId="77777777" w:rsidR="00CA148B" w:rsidRPr="009F666A" w:rsidRDefault="00CA148B" w:rsidP="00D2515A">
      <w:pPr>
        <w:pStyle w:val="NoSpacing"/>
        <w:rPr>
          <w:sz w:val="24"/>
          <w:szCs w:val="24"/>
          <w:lang w:eastAsia="en-GB"/>
        </w:rPr>
      </w:pPr>
      <w:r w:rsidRPr="009F666A">
        <w:rPr>
          <w:sz w:val="24"/>
          <w:szCs w:val="24"/>
          <w:lang w:eastAsia="en-GB"/>
        </w:rPr>
        <w:t>A child with an EHC Plan will follow the statutory guidance for ceasing an EHC Plan as set out in the Code of Practice.  The ceasing of an EHC Plan is determined by the local authority where a child no longer requires the special education provision as specified in the EHC Plan.</w:t>
      </w:r>
    </w:p>
    <w:p w14:paraId="4E1F371D" w14:textId="77777777" w:rsidR="00CA148B" w:rsidRPr="009F666A" w:rsidRDefault="00CA148B" w:rsidP="00D2515A">
      <w:pPr>
        <w:pStyle w:val="NoSpacing"/>
        <w:rPr>
          <w:sz w:val="24"/>
          <w:szCs w:val="24"/>
          <w:lang w:eastAsia="en-GB"/>
        </w:rPr>
      </w:pPr>
    </w:p>
    <w:p w14:paraId="1E92323F" w14:textId="77777777" w:rsidR="00CA148B" w:rsidRPr="009F666A" w:rsidRDefault="00CA148B" w:rsidP="00D2515A">
      <w:pPr>
        <w:pStyle w:val="NoSpacing"/>
        <w:rPr>
          <w:sz w:val="24"/>
          <w:szCs w:val="24"/>
          <w:lang w:eastAsia="en-GB"/>
        </w:rPr>
      </w:pPr>
      <w:r w:rsidRPr="009F666A">
        <w:rPr>
          <w:sz w:val="24"/>
          <w:szCs w:val="24"/>
          <w:lang w:eastAsia="en-GB"/>
        </w:rPr>
        <w:t>However a child’s progress will continue to be monitored by using the school’s tracking systems.</w:t>
      </w:r>
    </w:p>
    <w:p w14:paraId="699E6523" w14:textId="77777777" w:rsidR="00CA148B" w:rsidRPr="009F666A" w:rsidRDefault="00CA148B" w:rsidP="00D2515A">
      <w:pPr>
        <w:pStyle w:val="NoSpacing"/>
        <w:rPr>
          <w:rFonts w:ascii="Verdana" w:hAnsi="Verdana" w:cs="Verdana"/>
          <w:b/>
          <w:bCs/>
          <w:sz w:val="24"/>
          <w:szCs w:val="24"/>
          <w:lang w:eastAsia="en-GB"/>
        </w:rPr>
      </w:pPr>
    </w:p>
    <w:p w14:paraId="7C9AF023"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Storing and Managing Information</w:t>
      </w:r>
    </w:p>
    <w:p w14:paraId="5EFB7BA7" w14:textId="77777777" w:rsidR="00CA148B" w:rsidRPr="009F666A" w:rsidRDefault="00CA148B" w:rsidP="00D2515A">
      <w:pPr>
        <w:pStyle w:val="NoSpacing"/>
        <w:rPr>
          <w:sz w:val="24"/>
          <w:szCs w:val="24"/>
          <w:lang w:eastAsia="en-GB"/>
        </w:rPr>
      </w:pPr>
    </w:p>
    <w:p w14:paraId="70C3A921" w14:textId="77777777" w:rsidR="00CA148B" w:rsidRPr="009F666A" w:rsidRDefault="00CA148B" w:rsidP="00D2515A">
      <w:pPr>
        <w:pStyle w:val="NoSpacing"/>
        <w:rPr>
          <w:sz w:val="24"/>
          <w:szCs w:val="24"/>
          <w:lang w:eastAsia="en-GB"/>
        </w:rPr>
      </w:pPr>
      <w:r w:rsidRPr="009F666A">
        <w:rPr>
          <w:sz w:val="24"/>
          <w:szCs w:val="24"/>
          <w:lang w:eastAsia="en-GB"/>
        </w:rPr>
        <w:t>All data including data stored electronically is subject to Data Protection Law.</w:t>
      </w:r>
    </w:p>
    <w:p w14:paraId="1D3C53AC" w14:textId="77777777" w:rsidR="00CA148B" w:rsidRPr="009F666A" w:rsidRDefault="00CA148B" w:rsidP="00D2515A">
      <w:pPr>
        <w:pStyle w:val="NoSpacing"/>
        <w:rPr>
          <w:sz w:val="24"/>
          <w:szCs w:val="24"/>
          <w:lang w:eastAsia="en-GB"/>
        </w:rPr>
      </w:pPr>
    </w:p>
    <w:p w14:paraId="2E62AA8D" w14:textId="77777777" w:rsidR="00CA148B" w:rsidRPr="009F666A" w:rsidRDefault="00CA148B" w:rsidP="00D2515A">
      <w:pPr>
        <w:pStyle w:val="NoSpacing"/>
        <w:rPr>
          <w:sz w:val="24"/>
          <w:szCs w:val="24"/>
          <w:lang w:eastAsia="en-GB"/>
        </w:rPr>
      </w:pPr>
      <w:r w:rsidRPr="009F666A">
        <w:rPr>
          <w:sz w:val="24"/>
          <w:szCs w:val="24"/>
          <w:lang w:eastAsia="en-GB"/>
        </w:rPr>
        <w:t>All paper records will be held in line with the school’s policy/protocol on security of information.</w:t>
      </w:r>
    </w:p>
    <w:p w14:paraId="1A35BE7D" w14:textId="77777777" w:rsidR="00CA148B" w:rsidRPr="009F666A" w:rsidRDefault="00CA148B" w:rsidP="00D2515A">
      <w:pPr>
        <w:pStyle w:val="NoSpacing"/>
        <w:rPr>
          <w:sz w:val="24"/>
          <w:szCs w:val="24"/>
          <w:lang w:eastAsia="en-GB"/>
        </w:rPr>
      </w:pPr>
    </w:p>
    <w:p w14:paraId="1AD97E08"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Supporting Children with Medical Conditions</w:t>
      </w:r>
    </w:p>
    <w:p w14:paraId="24C4AA5C" w14:textId="77777777" w:rsidR="00CA148B" w:rsidRPr="009F666A" w:rsidRDefault="00CA148B" w:rsidP="00D2515A">
      <w:pPr>
        <w:pStyle w:val="NoSpacing"/>
        <w:rPr>
          <w:sz w:val="24"/>
          <w:szCs w:val="24"/>
          <w:lang w:eastAsia="en-GB"/>
        </w:rPr>
      </w:pPr>
    </w:p>
    <w:p w14:paraId="27C860C4" w14:textId="77777777" w:rsidR="00CA148B" w:rsidRPr="009F666A" w:rsidRDefault="00CA148B" w:rsidP="00D2515A">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will work within the statutory guidance, </w:t>
      </w:r>
      <w:proofErr w:type="gramStart"/>
      <w:r w:rsidRPr="009F666A">
        <w:rPr>
          <w:sz w:val="24"/>
          <w:szCs w:val="24"/>
          <w:lang w:eastAsia="en-GB"/>
        </w:rPr>
        <w:t>Supporting</w:t>
      </w:r>
      <w:proofErr w:type="gramEnd"/>
      <w:r w:rsidRPr="009F666A">
        <w:rPr>
          <w:sz w:val="24"/>
          <w:szCs w:val="24"/>
          <w:lang w:eastAsia="en-GB"/>
        </w:rPr>
        <w:t xml:space="preserve"> pupils at School with Medical Conditions – (</w:t>
      </w:r>
      <w:proofErr w:type="spellStart"/>
      <w:r w:rsidRPr="009F666A">
        <w:rPr>
          <w:sz w:val="24"/>
          <w:szCs w:val="24"/>
          <w:lang w:eastAsia="en-GB"/>
        </w:rPr>
        <w:t>DfE</w:t>
      </w:r>
      <w:proofErr w:type="spellEnd"/>
      <w:r w:rsidRPr="009F666A">
        <w:rPr>
          <w:sz w:val="24"/>
          <w:szCs w:val="24"/>
          <w:lang w:eastAsia="en-GB"/>
        </w:rPr>
        <w:t xml:space="preserve"> April 2014).  We will comply with the duties specified under the Equality Act 2010.  We recognise that provisions relating to disability must be treated favourably and that </w:t>
      </w:r>
      <w:proofErr w:type="spellStart"/>
      <w:r w:rsidRPr="009F666A">
        <w:rPr>
          <w:sz w:val="24"/>
          <w:szCs w:val="24"/>
          <w:lang w:eastAsia="en-GB"/>
        </w:rPr>
        <w:t>Stower</w:t>
      </w:r>
      <w:proofErr w:type="spellEnd"/>
      <w:r w:rsidRPr="009F666A">
        <w:rPr>
          <w:sz w:val="24"/>
          <w:szCs w:val="24"/>
          <w:lang w:eastAsia="en-GB"/>
        </w:rPr>
        <w:t xml:space="preserve"> Provost School are expected to make reasonable adjustments in order to accommodate children who are disabled or have medical conditions.  </w:t>
      </w:r>
    </w:p>
    <w:p w14:paraId="4D3514C5" w14:textId="77777777" w:rsidR="00CA148B" w:rsidRPr="009F666A" w:rsidRDefault="00CA148B" w:rsidP="00D2515A">
      <w:pPr>
        <w:pStyle w:val="NoSpacing"/>
        <w:rPr>
          <w:sz w:val="24"/>
          <w:szCs w:val="24"/>
          <w:lang w:eastAsia="en-GB"/>
        </w:rPr>
      </w:pPr>
    </w:p>
    <w:p w14:paraId="086AB40B"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Transition Arrangements</w:t>
      </w:r>
    </w:p>
    <w:p w14:paraId="0089C1BF" w14:textId="77777777" w:rsidR="00CA148B" w:rsidRPr="009F666A" w:rsidRDefault="00CA148B" w:rsidP="00D2515A">
      <w:pPr>
        <w:pStyle w:val="NoSpacing"/>
        <w:rPr>
          <w:sz w:val="24"/>
          <w:szCs w:val="24"/>
          <w:lang w:eastAsia="en-GB"/>
        </w:rPr>
      </w:pPr>
    </w:p>
    <w:p w14:paraId="3FDA7542" w14:textId="77777777" w:rsidR="00CA148B" w:rsidRPr="009F666A" w:rsidRDefault="00CA148B" w:rsidP="00D2515A">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is committed to ensuring that parents / carers have confidence in the arrangements for children on entry to our school.  </w:t>
      </w:r>
      <w:proofErr w:type="gramStart"/>
      <w:r w:rsidRPr="009F666A">
        <w:rPr>
          <w:sz w:val="24"/>
          <w:szCs w:val="24"/>
          <w:lang w:eastAsia="en-GB"/>
        </w:rPr>
        <w:t>In the year to year progression and at the point of exit and transition to the next school.</w:t>
      </w:r>
      <w:proofErr w:type="gramEnd"/>
      <w:r w:rsidRPr="009F666A">
        <w:rPr>
          <w:sz w:val="24"/>
          <w:szCs w:val="24"/>
          <w:lang w:eastAsia="en-GB"/>
        </w:rPr>
        <w:t xml:space="preserve">  Staff will discuss these arrangements with parents / carers and agree the information that should be passed to the next phase of education.</w:t>
      </w:r>
    </w:p>
    <w:p w14:paraId="3AD139A6" w14:textId="77777777" w:rsidR="00CA148B" w:rsidRPr="009F666A" w:rsidRDefault="00CA148B" w:rsidP="00D2515A">
      <w:pPr>
        <w:pStyle w:val="NoSpacing"/>
        <w:rPr>
          <w:sz w:val="24"/>
          <w:szCs w:val="24"/>
          <w:lang w:eastAsia="en-GB"/>
        </w:rPr>
      </w:pPr>
    </w:p>
    <w:p w14:paraId="079D5DFD" w14:textId="77777777" w:rsidR="00CA148B" w:rsidRPr="009F666A" w:rsidRDefault="00CA148B" w:rsidP="00CF4FA8">
      <w:pPr>
        <w:ind w:left="1440"/>
        <w:rPr>
          <w:rFonts w:ascii="Verdana" w:hAnsi="Verdana" w:cs="Verdana"/>
          <w:b/>
          <w:bCs/>
          <w:sz w:val="24"/>
          <w:szCs w:val="24"/>
          <w:lang w:eastAsia="en-GB"/>
        </w:rPr>
      </w:pPr>
      <w:r w:rsidRPr="009F666A">
        <w:rPr>
          <w:sz w:val="24"/>
          <w:szCs w:val="24"/>
          <w:lang w:eastAsia="en-GB"/>
        </w:rPr>
        <w:t>Arrangements to meet a child’s specific needs are discussed with parent / carer and child prior to starting school.</w:t>
      </w:r>
    </w:p>
    <w:p w14:paraId="42BD8EE8" w14:textId="77777777" w:rsidR="007D0D6C" w:rsidRDefault="00CA148B" w:rsidP="007D0D6C">
      <w:pPr>
        <w:ind w:left="1440"/>
        <w:rPr>
          <w:sz w:val="24"/>
          <w:szCs w:val="24"/>
          <w:lang w:eastAsia="en-GB"/>
        </w:rPr>
      </w:pPr>
      <w:r w:rsidRPr="009F666A">
        <w:rPr>
          <w:sz w:val="24"/>
          <w:szCs w:val="24"/>
          <w:lang w:eastAsia="en-GB"/>
        </w:rPr>
        <w:lastRenderedPageBreak/>
        <w:t>SEND requirements are passed on to secondary schools to e</w:t>
      </w:r>
      <w:r w:rsidR="007D0D6C">
        <w:rPr>
          <w:sz w:val="24"/>
          <w:szCs w:val="24"/>
          <w:lang w:eastAsia="en-GB"/>
        </w:rPr>
        <w:t>nable a plan to be</w:t>
      </w:r>
      <w:r w:rsidRPr="009F666A">
        <w:rPr>
          <w:sz w:val="24"/>
          <w:szCs w:val="24"/>
          <w:lang w:eastAsia="en-GB"/>
        </w:rPr>
        <w:t xml:space="preserve"> agreed by child and parent / carer</w:t>
      </w:r>
      <w:r w:rsidR="007D0D6C">
        <w:rPr>
          <w:sz w:val="24"/>
          <w:szCs w:val="24"/>
          <w:lang w:eastAsia="en-GB"/>
        </w:rPr>
        <w:t xml:space="preserve"> to ensure a smooth transition.</w:t>
      </w:r>
    </w:p>
    <w:p w14:paraId="069675E2" w14:textId="77777777" w:rsidR="008C3395" w:rsidRDefault="008C3395" w:rsidP="00D2515A">
      <w:pPr>
        <w:pStyle w:val="NoSpacing"/>
        <w:rPr>
          <w:rFonts w:ascii="Verdana" w:hAnsi="Verdana"/>
          <w:b/>
          <w:sz w:val="24"/>
          <w:szCs w:val="24"/>
          <w:lang w:eastAsia="en-GB"/>
        </w:rPr>
      </w:pPr>
    </w:p>
    <w:p w14:paraId="6DB93B95" w14:textId="77777777" w:rsidR="00395353" w:rsidRPr="008C3395" w:rsidRDefault="00395353" w:rsidP="00D2515A">
      <w:pPr>
        <w:pStyle w:val="NoSpacing"/>
        <w:rPr>
          <w:rFonts w:ascii="Verdana" w:hAnsi="Verdana"/>
          <w:b/>
          <w:sz w:val="24"/>
          <w:szCs w:val="24"/>
          <w:lang w:eastAsia="en-GB"/>
        </w:rPr>
      </w:pPr>
      <w:r w:rsidRPr="008C3395">
        <w:rPr>
          <w:rFonts w:ascii="Verdana" w:hAnsi="Verdana"/>
          <w:b/>
          <w:sz w:val="24"/>
          <w:szCs w:val="24"/>
          <w:lang w:eastAsia="en-GB"/>
        </w:rPr>
        <w:t>Training and Resources</w:t>
      </w:r>
    </w:p>
    <w:p w14:paraId="1FC49875" w14:textId="77777777" w:rsidR="00395353" w:rsidRDefault="00395353" w:rsidP="00D2515A">
      <w:pPr>
        <w:pStyle w:val="NoSpacing"/>
        <w:rPr>
          <w:sz w:val="24"/>
          <w:szCs w:val="24"/>
          <w:lang w:eastAsia="en-GB"/>
        </w:rPr>
      </w:pPr>
    </w:p>
    <w:p w14:paraId="5831CEAF" w14:textId="77777777" w:rsidR="00186E9D" w:rsidRDefault="00395353" w:rsidP="00D2515A">
      <w:pPr>
        <w:pStyle w:val="NoSpacing"/>
        <w:rPr>
          <w:sz w:val="24"/>
          <w:szCs w:val="24"/>
          <w:lang w:eastAsia="en-GB"/>
        </w:rPr>
      </w:pPr>
      <w:r>
        <w:rPr>
          <w:sz w:val="24"/>
          <w:szCs w:val="24"/>
          <w:lang w:eastAsia="en-GB"/>
        </w:rPr>
        <w:t>Training needs are identified through a process of analysis of need of both staff and children as and when re</w:t>
      </w:r>
      <w:r w:rsidR="00186E9D">
        <w:rPr>
          <w:sz w:val="24"/>
          <w:szCs w:val="24"/>
          <w:lang w:eastAsia="en-GB"/>
        </w:rPr>
        <w:t>quired.</w:t>
      </w:r>
    </w:p>
    <w:p w14:paraId="7B45D9B2" w14:textId="77777777" w:rsidR="00186E9D" w:rsidRDefault="00186E9D" w:rsidP="00D2515A">
      <w:pPr>
        <w:pStyle w:val="NoSpacing"/>
        <w:rPr>
          <w:sz w:val="24"/>
          <w:szCs w:val="24"/>
          <w:lang w:eastAsia="en-GB"/>
        </w:rPr>
      </w:pPr>
    </w:p>
    <w:p w14:paraId="752A0F7C" w14:textId="09D2E91E" w:rsidR="00CA148B" w:rsidRPr="009F666A" w:rsidRDefault="00CA148B" w:rsidP="00D2515A">
      <w:pPr>
        <w:pStyle w:val="NoSpacing"/>
        <w:rPr>
          <w:sz w:val="24"/>
          <w:szCs w:val="24"/>
          <w:lang w:eastAsia="en-GB"/>
        </w:rPr>
      </w:pPr>
      <w:r w:rsidRPr="009F666A">
        <w:rPr>
          <w:sz w:val="24"/>
          <w:szCs w:val="24"/>
          <w:lang w:eastAsia="en-GB"/>
        </w:rPr>
        <w:t xml:space="preserve">Mrs Helen Hudson visits </w:t>
      </w:r>
      <w:proofErr w:type="spellStart"/>
      <w:r w:rsidRPr="009F666A">
        <w:rPr>
          <w:sz w:val="24"/>
          <w:szCs w:val="24"/>
          <w:lang w:eastAsia="en-GB"/>
        </w:rPr>
        <w:t>Stower</w:t>
      </w:r>
      <w:proofErr w:type="spellEnd"/>
      <w:r w:rsidRPr="009F666A">
        <w:rPr>
          <w:sz w:val="24"/>
          <w:szCs w:val="24"/>
          <w:lang w:eastAsia="en-GB"/>
        </w:rPr>
        <w:t xml:space="preserve"> Provost School weekly to provide specialist 1:1 teaching to children with special educational needs, and also to give additional assistance to TA’s and HLTA to support the pupils they are currently working with.</w:t>
      </w:r>
    </w:p>
    <w:p w14:paraId="69A1070C" w14:textId="77777777" w:rsidR="00CA148B" w:rsidRPr="009F666A" w:rsidRDefault="00CA148B" w:rsidP="00D2515A">
      <w:pPr>
        <w:pStyle w:val="NoSpacing"/>
        <w:rPr>
          <w:sz w:val="24"/>
          <w:szCs w:val="24"/>
          <w:lang w:eastAsia="en-GB"/>
        </w:rPr>
      </w:pPr>
    </w:p>
    <w:p w14:paraId="61985310" w14:textId="5F9706A2" w:rsidR="00CA148B" w:rsidRPr="009F666A" w:rsidRDefault="00973832" w:rsidP="00D2515A">
      <w:pPr>
        <w:pStyle w:val="NoSpacing"/>
        <w:rPr>
          <w:sz w:val="24"/>
          <w:szCs w:val="24"/>
          <w:lang w:eastAsia="en-GB"/>
        </w:rPr>
      </w:pPr>
      <w:r>
        <w:rPr>
          <w:sz w:val="24"/>
          <w:szCs w:val="24"/>
          <w:lang w:eastAsia="en-GB"/>
        </w:rPr>
        <w:t xml:space="preserve">Mrs Burpitt, as </w:t>
      </w:r>
      <w:proofErr w:type="spellStart"/>
      <w:r>
        <w:rPr>
          <w:sz w:val="24"/>
          <w:szCs w:val="24"/>
          <w:lang w:eastAsia="en-GB"/>
        </w:rPr>
        <w:t>SENDCo</w:t>
      </w:r>
      <w:proofErr w:type="spellEnd"/>
      <w:r w:rsidR="007E187E">
        <w:rPr>
          <w:sz w:val="24"/>
          <w:szCs w:val="24"/>
          <w:lang w:eastAsia="en-GB"/>
        </w:rPr>
        <w:t xml:space="preserve"> </w:t>
      </w:r>
      <w:r w:rsidR="00CA148B" w:rsidRPr="009F666A">
        <w:rPr>
          <w:sz w:val="24"/>
          <w:szCs w:val="24"/>
          <w:lang w:eastAsia="en-GB"/>
        </w:rPr>
        <w:t>will provide information on specific needs for new staff.</w:t>
      </w:r>
    </w:p>
    <w:p w14:paraId="2BB788BF" w14:textId="77777777" w:rsidR="00CA148B" w:rsidRPr="009F666A" w:rsidRDefault="00CA148B" w:rsidP="00D2515A">
      <w:pPr>
        <w:pStyle w:val="NoSpacing"/>
        <w:rPr>
          <w:sz w:val="24"/>
          <w:szCs w:val="24"/>
          <w:lang w:eastAsia="en-GB"/>
        </w:rPr>
      </w:pPr>
    </w:p>
    <w:p w14:paraId="3B05CB7F" w14:textId="19051696" w:rsidR="00CA148B" w:rsidRPr="009F666A" w:rsidRDefault="007E187E" w:rsidP="004C405C">
      <w:pPr>
        <w:pStyle w:val="NoSpacing"/>
        <w:rPr>
          <w:sz w:val="24"/>
          <w:szCs w:val="24"/>
          <w:lang w:eastAsia="en-GB"/>
        </w:rPr>
      </w:pPr>
      <w:r>
        <w:rPr>
          <w:sz w:val="24"/>
          <w:szCs w:val="24"/>
          <w:lang w:eastAsia="en-GB"/>
        </w:rPr>
        <w:t xml:space="preserve">The </w:t>
      </w:r>
      <w:proofErr w:type="spellStart"/>
      <w:r>
        <w:rPr>
          <w:sz w:val="24"/>
          <w:szCs w:val="24"/>
          <w:lang w:eastAsia="en-GB"/>
        </w:rPr>
        <w:t>SENDCo</w:t>
      </w:r>
      <w:proofErr w:type="spellEnd"/>
      <w:r w:rsidR="00CA148B" w:rsidRPr="009F666A">
        <w:rPr>
          <w:sz w:val="24"/>
          <w:szCs w:val="24"/>
          <w:lang w:eastAsia="en-GB"/>
        </w:rPr>
        <w:t xml:space="preserve"> reports to the Governors every year to inform them about the progress of the children with SEND.  This report does not refer to individual children and confidentiality is maintained at all times.  </w:t>
      </w:r>
    </w:p>
    <w:p w14:paraId="685CA53F" w14:textId="77777777" w:rsidR="00CA148B" w:rsidRPr="009F666A" w:rsidRDefault="00CA148B" w:rsidP="004C405C">
      <w:pPr>
        <w:pStyle w:val="NoSpacing"/>
        <w:rPr>
          <w:sz w:val="24"/>
          <w:szCs w:val="24"/>
          <w:lang w:eastAsia="en-GB"/>
        </w:rPr>
      </w:pPr>
    </w:p>
    <w:p w14:paraId="453C411F" w14:textId="77777777" w:rsidR="00CA148B" w:rsidRPr="009F666A" w:rsidRDefault="00CA148B" w:rsidP="004C405C">
      <w:pPr>
        <w:pStyle w:val="NoSpacing"/>
        <w:rPr>
          <w:sz w:val="24"/>
          <w:szCs w:val="24"/>
          <w:lang w:eastAsia="en-GB"/>
        </w:rPr>
      </w:pPr>
      <w:r w:rsidRPr="009F666A">
        <w:rPr>
          <w:sz w:val="24"/>
          <w:szCs w:val="24"/>
          <w:lang w:eastAsia="en-GB"/>
        </w:rPr>
        <w:t>The Governors agree priorities for spending with the overall aim that all children receive the support they need in order to make progress.  Our SEND Governor attends all these meetings to ensure the needs of the children are met.</w:t>
      </w:r>
    </w:p>
    <w:p w14:paraId="339B16EF" w14:textId="77777777" w:rsidR="00CA148B" w:rsidRPr="009F666A" w:rsidRDefault="00CA148B" w:rsidP="00D2515A">
      <w:pPr>
        <w:pStyle w:val="NoSpacing"/>
        <w:rPr>
          <w:sz w:val="24"/>
          <w:szCs w:val="24"/>
          <w:lang w:eastAsia="en-GB"/>
        </w:rPr>
      </w:pPr>
    </w:p>
    <w:p w14:paraId="5FCB8C0A" w14:textId="77777777" w:rsidR="00CA148B" w:rsidRPr="009F666A" w:rsidRDefault="00CA148B" w:rsidP="00D2515A">
      <w:pPr>
        <w:pStyle w:val="NoSpacing"/>
        <w:rPr>
          <w:sz w:val="24"/>
          <w:szCs w:val="24"/>
          <w:lang w:eastAsia="en-GB"/>
        </w:rPr>
      </w:pPr>
      <w:r w:rsidRPr="009F666A">
        <w:rPr>
          <w:sz w:val="24"/>
          <w:szCs w:val="24"/>
          <w:lang w:eastAsia="en-GB"/>
        </w:rPr>
        <w:t>Medical Staff are regularly invited to attend to update staff on supporting children with medical conditions as well as training arranged on Staff Development Days.</w:t>
      </w:r>
    </w:p>
    <w:p w14:paraId="1EC844D6" w14:textId="77777777" w:rsidR="00CA148B" w:rsidRPr="009F666A" w:rsidRDefault="00CA148B" w:rsidP="00D2515A">
      <w:pPr>
        <w:pStyle w:val="NoSpacing"/>
        <w:rPr>
          <w:sz w:val="24"/>
          <w:szCs w:val="24"/>
          <w:lang w:eastAsia="en-GB"/>
        </w:rPr>
      </w:pPr>
    </w:p>
    <w:p w14:paraId="04057A1F" w14:textId="77777777" w:rsidR="00CA148B" w:rsidRPr="009F666A" w:rsidRDefault="00CA148B" w:rsidP="00E32C01">
      <w:pPr>
        <w:rPr>
          <w:rFonts w:ascii="Verdana" w:hAnsi="Verdana" w:cs="Verdana"/>
          <w:b/>
          <w:bCs/>
          <w:sz w:val="24"/>
          <w:szCs w:val="24"/>
          <w:lang w:eastAsia="en-GB"/>
        </w:rPr>
      </w:pPr>
      <w:r w:rsidRPr="009F666A">
        <w:rPr>
          <w:rFonts w:ascii="Verdana" w:hAnsi="Verdana" w:cs="Verdana"/>
          <w:b/>
          <w:bCs/>
          <w:sz w:val="24"/>
          <w:szCs w:val="24"/>
          <w:lang w:eastAsia="en-GB"/>
        </w:rPr>
        <w:t>SEND Information</w:t>
      </w:r>
    </w:p>
    <w:p w14:paraId="612AA976" w14:textId="77777777" w:rsidR="00CA148B" w:rsidRPr="009F666A" w:rsidRDefault="00CA148B" w:rsidP="00D2515A">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presents its SEND information in three ways:</w:t>
      </w:r>
    </w:p>
    <w:p w14:paraId="3CB40888" w14:textId="77777777" w:rsidR="00CA148B" w:rsidRPr="009F666A" w:rsidRDefault="00CA148B" w:rsidP="00D2515A">
      <w:pPr>
        <w:pStyle w:val="NoSpacing"/>
        <w:rPr>
          <w:sz w:val="24"/>
          <w:szCs w:val="24"/>
          <w:lang w:eastAsia="en-GB"/>
        </w:rPr>
      </w:pPr>
    </w:p>
    <w:p w14:paraId="61B81C20" w14:textId="77777777" w:rsidR="00CA148B" w:rsidRPr="009F666A" w:rsidRDefault="00CA148B" w:rsidP="001C6BD4">
      <w:pPr>
        <w:pStyle w:val="NoSpacing"/>
        <w:numPr>
          <w:ilvl w:val="0"/>
          <w:numId w:val="6"/>
        </w:numPr>
        <w:rPr>
          <w:sz w:val="24"/>
          <w:szCs w:val="24"/>
          <w:lang w:eastAsia="en-GB"/>
        </w:rPr>
      </w:pPr>
      <w:r w:rsidRPr="009F666A">
        <w:rPr>
          <w:sz w:val="24"/>
          <w:szCs w:val="24"/>
          <w:lang w:eastAsia="en-GB"/>
        </w:rPr>
        <w:t>By information placed on the school website which can be found by clicking on our school website then selecting on Learning / Curriculum / Special educational needs</w:t>
      </w:r>
    </w:p>
    <w:p w14:paraId="6F1BE5D8" w14:textId="77777777" w:rsidR="00CA148B" w:rsidRPr="009F666A" w:rsidRDefault="00CA148B" w:rsidP="001C6BD4">
      <w:pPr>
        <w:pStyle w:val="NoSpacing"/>
        <w:numPr>
          <w:ilvl w:val="0"/>
          <w:numId w:val="6"/>
        </w:numPr>
        <w:rPr>
          <w:sz w:val="24"/>
          <w:szCs w:val="24"/>
          <w:lang w:eastAsia="en-GB"/>
        </w:rPr>
      </w:pPr>
      <w:r w:rsidRPr="009F666A">
        <w:rPr>
          <w:sz w:val="24"/>
          <w:szCs w:val="24"/>
          <w:lang w:eastAsia="en-GB"/>
        </w:rPr>
        <w:t>By following the link from the school website to the local authority’s Local Offer website;</w:t>
      </w:r>
    </w:p>
    <w:p w14:paraId="1C4D70BA" w14:textId="77777777" w:rsidR="00CA148B" w:rsidRPr="009F666A" w:rsidRDefault="00CA148B" w:rsidP="001C6BD4">
      <w:pPr>
        <w:pStyle w:val="NoSpacing"/>
        <w:numPr>
          <w:ilvl w:val="0"/>
          <w:numId w:val="6"/>
        </w:numPr>
        <w:rPr>
          <w:sz w:val="24"/>
          <w:szCs w:val="24"/>
          <w:lang w:eastAsia="en-GB"/>
        </w:rPr>
      </w:pPr>
      <w:r w:rsidRPr="009F666A">
        <w:rPr>
          <w:sz w:val="24"/>
          <w:szCs w:val="24"/>
          <w:lang w:eastAsia="en-GB"/>
        </w:rPr>
        <w:t>Through information contained in this policy which is also published on the school website.</w:t>
      </w:r>
    </w:p>
    <w:p w14:paraId="61EA60B7" w14:textId="77777777" w:rsidR="00CA148B" w:rsidRPr="009F666A" w:rsidRDefault="00CA148B" w:rsidP="00A24538">
      <w:pPr>
        <w:pStyle w:val="NoSpacing"/>
        <w:rPr>
          <w:sz w:val="24"/>
          <w:szCs w:val="24"/>
          <w:lang w:eastAsia="en-GB"/>
        </w:rPr>
      </w:pPr>
    </w:p>
    <w:p w14:paraId="778D41D1" w14:textId="621CB56E" w:rsidR="00CA148B" w:rsidRPr="009F666A" w:rsidRDefault="00CA148B" w:rsidP="00A24538">
      <w:pPr>
        <w:pStyle w:val="NoSpacing"/>
        <w:rPr>
          <w:sz w:val="24"/>
          <w:szCs w:val="24"/>
          <w:lang w:eastAsia="en-GB"/>
        </w:rPr>
      </w:pPr>
      <w:r w:rsidRPr="009F666A">
        <w:rPr>
          <w:sz w:val="24"/>
          <w:szCs w:val="24"/>
          <w:lang w:eastAsia="en-GB"/>
        </w:rPr>
        <w:t>All information can be</w:t>
      </w:r>
      <w:r w:rsidR="00573B24">
        <w:rPr>
          <w:sz w:val="24"/>
          <w:szCs w:val="24"/>
          <w:lang w:eastAsia="en-GB"/>
        </w:rPr>
        <w:t xml:space="preserve"> provided in hard copy from Ms</w:t>
      </w:r>
      <w:r w:rsidRPr="009F666A">
        <w:rPr>
          <w:sz w:val="24"/>
          <w:szCs w:val="24"/>
          <w:lang w:eastAsia="en-GB"/>
        </w:rPr>
        <w:t xml:space="preserve"> Rachel Gale, clerk to the governors and in other formats upon request.  Alternatively, families without internet access may visit the school to use IT facilities to view the school and local authority’s websites.</w:t>
      </w:r>
    </w:p>
    <w:p w14:paraId="0122DA01" w14:textId="77777777" w:rsidR="00CA148B" w:rsidRPr="009F666A" w:rsidRDefault="00CA148B" w:rsidP="00A24538">
      <w:pPr>
        <w:pStyle w:val="NoSpacing"/>
        <w:rPr>
          <w:sz w:val="24"/>
          <w:szCs w:val="24"/>
          <w:lang w:eastAsia="en-GB"/>
        </w:rPr>
      </w:pPr>
    </w:p>
    <w:p w14:paraId="004099D5" w14:textId="77777777" w:rsidR="001F6946" w:rsidRDefault="001F6946" w:rsidP="00A24538">
      <w:pPr>
        <w:pStyle w:val="NoSpacing"/>
        <w:rPr>
          <w:rFonts w:ascii="Verdana" w:hAnsi="Verdana" w:cs="Verdana"/>
          <w:b/>
          <w:bCs/>
          <w:sz w:val="24"/>
          <w:szCs w:val="24"/>
          <w:lang w:eastAsia="en-GB"/>
        </w:rPr>
      </w:pPr>
    </w:p>
    <w:p w14:paraId="495A234C" w14:textId="77777777" w:rsidR="001F6946" w:rsidRDefault="001F6946" w:rsidP="00A24538">
      <w:pPr>
        <w:pStyle w:val="NoSpacing"/>
        <w:rPr>
          <w:rFonts w:ascii="Verdana" w:hAnsi="Verdana" w:cs="Verdana"/>
          <w:b/>
          <w:bCs/>
          <w:sz w:val="24"/>
          <w:szCs w:val="24"/>
          <w:lang w:eastAsia="en-GB"/>
        </w:rPr>
      </w:pPr>
    </w:p>
    <w:p w14:paraId="2208E6D1" w14:textId="77777777" w:rsidR="001F6946" w:rsidRDefault="001F6946" w:rsidP="00A24538">
      <w:pPr>
        <w:pStyle w:val="NoSpacing"/>
        <w:rPr>
          <w:rFonts w:ascii="Verdana" w:hAnsi="Verdana" w:cs="Verdana"/>
          <w:b/>
          <w:bCs/>
          <w:sz w:val="24"/>
          <w:szCs w:val="24"/>
          <w:lang w:eastAsia="en-GB"/>
        </w:rPr>
      </w:pPr>
    </w:p>
    <w:p w14:paraId="4A8B975F" w14:textId="77777777" w:rsidR="001F6946" w:rsidRDefault="001F6946" w:rsidP="00A24538">
      <w:pPr>
        <w:pStyle w:val="NoSpacing"/>
        <w:rPr>
          <w:rFonts w:ascii="Verdana" w:hAnsi="Verdana" w:cs="Verdana"/>
          <w:b/>
          <w:bCs/>
          <w:sz w:val="24"/>
          <w:szCs w:val="24"/>
          <w:lang w:eastAsia="en-GB"/>
        </w:rPr>
      </w:pPr>
    </w:p>
    <w:p w14:paraId="683B013C" w14:textId="77777777" w:rsidR="001F6946" w:rsidRDefault="001F6946" w:rsidP="00A24538">
      <w:pPr>
        <w:pStyle w:val="NoSpacing"/>
        <w:rPr>
          <w:rFonts w:ascii="Verdana" w:hAnsi="Verdana" w:cs="Verdana"/>
          <w:b/>
          <w:bCs/>
          <w:sz w:val="24"/>
          <w:szCs w:val="24"/>
          <w:lang w:eastAsia="en-GB"/>
        </w:rPr>
      </w:pPr>
    </w:p>
    <w:p w14:paraId="3111FB35" w14:textId="77777777" w:rsidR="00CA148B" w:rsidRPr="009F666A" w:rsidRDefault="00CA148B" w:rsidP="00A24538">
      <w:pPr>
        <w:pStyle w:val="NoSpacing"/>
        <w:rPr>
          <w:rFonts w:ascii="Verdana" w:hAnsi="Verdana" w:cs="Verdana"/>
          <w:b/>
          <w:bCs/>
          <w:sz w:val="24"/>
          <w:szCs w:val="24"/>
          <w:lang w:eastAsia="en-GB"/>
        </w:rPr>
      </w:pPr>
      <w:r w:rsidRPr="009F666A">
        <w:rPr>
          <w:rFonts w:ascii="Verdana" w:hAnsi="Verdana" w:cs="Verdana"/>
          <w:b/>
          <w:bCs/>
          <w:sz w:val="24"/>
          <w:szCs w:val="24"/>
          <w:lang w:eastAsia="en-GB"/>
        </w:rPr>
        <w:lastRenderedPageBreak/>
        <w:t>Accessibility</w:t>
      </w:r>
    </w:p>
    <w:p w14:paraId="19DEE57E" w14:textId="77777777" w:rsidR="00CA148B" w:rsidRPr="009F666A" w:rsidRDefault="00CA148B" w:rsidP="00A24538">
      <w:pPr>
        <w:pStyle w:val="NoSpacing"/>
        <w:rPr>
          <w:sz w:val="24"/>
          <w:szCs w:val="24"/>
          <w:lang w:eastAsia="en-GB"/>
        </w:rPr>
      </w:pPr>
    </w:p>
    <w:p w14:paraId="1716CB76" w14:textId="41932D41" w:rsidR="00CA148B" w:rsidRPr="009F666A" w:rsidRDefault="00CA148B" w:rsidP="00A24538">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publishes its Accessibili</w:t>
      </w:r>
      <w:r w:rsidR="007E187E">
        <w:rPr>
          <w:sz w:val="24"/>
          <w:szCs w:val="24"/>
          <w:lang w:eastAsia="en-GB"/>
        </w:rPr>
        <w:t>ty Plan on the school website.</w:t>
      </w:r>
    </w:p>
    <w:p w14:paraId="60881DEF" w14:textId="77777777" w:rsidR="00CA148B" w:rsidRPr="009F666A" w:rsidRDefault="00CA148B" w:rsidP="00A24538">
      <w:pPr>
        <w:pStyle w:val="NoSpacing"/>
        <w:rPr>
          <w:sz w:val="24"/>
          <w:szCs w:val="24"/>
          <w:lang w:eastAsia="en-GB"/>
        </w:rPr>
      </w:pPr>
    </w:p>
    <w:p w14:paraId="60F13486" w14:textId="6C5B3270" w:rsidR="00CA148B" w:rsidRPr="009F666A" w:rsidRDefault="00CA148B" w:rsidP="00A24538">
      <w:pPr>
        <w:pStyle w:val="NoSpacing"/>
        <w:rPr>
          <w:sz w:val="24"/>
          <w:szCs w:val="24"/>
          <w:lang w:eastAsia="en-GB"/>
        </w:rPr>
      </w:pPr>
      <w:r w:rsidRPr="009F666A">
        <w:rPr>
          <w:sz w:val="24"/>
          <w:szCs w:val="24"/>
          <w:lang w:eastAsia="en-GB"/>
        </w:rPr>
        <w:t>Further information about our school’s accessibility can be found on the local authority’s Local Offer website</w:t>
      </w:r>
      <w:r w:rsidR="0061308D">
        <w:rPr>
          <w:sz w:val="24"/>
          <w:szCs w:val="24"/>
          <w:lang w:eastAsia="en-GB"/>
        </w:rPr>
        <w:t>.</w:t>
      </w:r>
    </w:p>
    <w:p w14:paraId="2078E0FB" w14:textId="77777777" w:rsidR="00CA148B" w:rsidRPr="009F666A" w:rsidRDefault="00CA148B" w:rsidP="00A24538">
      <w:pPr>
        <w:pStyle w:val="NoSpacing"/>
        <w:rPr>
          <w:sz w:val="24"/>
          <w:szCs w:val="24"/>
          <w:lang w:eastAsia="en-GB"/>
        </w:rPr>
      </w:pPr>
    </w:p>
    <w:p w14:paraId="556EDD32" w14:textId="56C12F5B" w:rsidR="00CA148B" w:rsidRPr="009F666A" w:rsidRDefault="00CA148B" w:rsidP="001F6946">
      <w:pPr>
        <w:rPr>
          <w:rFonts w:ascii="Verdana" w:hAnsi="Verdana" w:cs="Verdana"/>
          <w:b/>
          <w:bCs/>
          <w:sz w:val="24"/>
          <w:szCs w:val="24"/>
          <w:lang w:eastAsia="en-GB"/>
        </w:rPr>
      </w:pPr>
      <w:r w:rsidRPr="009F666A">
        <w:rPr>
          <w:rFonts w:ascii="Verdana" w:hAnsi="Verdana" w:cs="Verdana"/>
          <w:b/>
          <w:bCs/>
          <w:sz w:val="24"/>
          <w:szCs w:val="24"/>
          <w:lang w:eastAsia="en-GB"/>
        </w:rPr>
        <w:t>Complaints</w:t>
      </w:r>
    </w:p>
    <w:p w14:paraId="1928B756" w14:textId="77777777" w:rsidR="00CA148B" w:rsidRPr="009F666A" w:rsidRDefault="00CA148B" w:rsidP="00A24538">
      <w:pPr>
        <w:pStyle w:val="NoSpacing"/>
        <w:rPr>
          <w:sz w:val="24"/>
          <w:szCs w:val="24"/>
          <w:lang w:eastAsia="en-GB"/>
        </w:rPr>
      </w:pPr>
    </w:p>
    <w:p w14:paraId="4A0E0E7F" w14:textId="5A7B04F7" w:rsidR="00CA148B" w:rsidRPr="009F666A" w:rsidRDefault="00CA148B" w:rsidP="00A24538">
      <w:pPr>
        <w:pStyle w:val="NoSpacing"/>
        <w:rPr>
          <w:sz w:val="24"/>
          <w:szCs w:val="24"/>
          <w:lang w:eastAsia="en-GB"/>
        </w:rPr>
      </w:pPr>
      <w:r w:rsidRPr="009F666A">
        <w:rPr>
          <w:sz w:val="24"/>
          <w:szCs w:val="24"/>
          <w:lang w:eastAsia="en-GB"/>
        </w:rPr>
        <w:t>It is hoped that all situations of concern can be resolved quickly through discussion and early action.  Ho</w:t>
      </w:r>
      <w:r w:rsidR="004A2CF3">
        <w:rPr>
          <w:sz w:val="24"/>
          <w:szCs w:val="24"/>
          <w:lang w:eastAsia="en-GB"/>
        </w:rPr>
        <w:t xml:space="preserve">wever, if a parent / carer </w:t>
      </w:r>
      <w:proofErr w:type="gramStart"/>
      <w:r w:rsidR="004A2CF3">
        <w:rPr>
          <w:sz w:val="24"/>
          <w:szCs w:val="24"/>
          <w:lang w:eastAsia="en-GB"/>
        </w:rPr>
        <w:t>feels</w:t>
      </w:r>
      <w:proofErr w:type="gramEnd"/>
      <w:r w:rsidR="004A2CF3">
        <w:rPr>
          <w:sz w:val="24"/>
          <w:szCs w:val="24"/>
          <w:lang w:eastAsia="en-GB"/>
        </w:rPr>
        <w:t xml:space="preserve"> </w:t>
      </w:r>
      <w:r w:rsidRPr="009F666A">
        <w:rPr>
          <w:sz w:val="24"/>
          <w:szCs w:val="24"/>
          <w:lang w:eastAsia="en-GB"/>
        </w:rPr>
        <w:t>that their concern or complaint regarding the care or welfare of their child has not been dealt with satisfactorily, an appointment can be made by them to speak and</w:t>
      </w:r>
      <w:r w:rsidR="000C43B9">
        <w:rPr>
          <w:sz w:val="24"/>
          <w:szCs w:val="24"/>
          <w:lang w:eastAsia="en-GB"/>
        </w:rPr>
        <w:t xml:space="preserve"> explain the issue</w:t>
      </w:r>
      <w:r w:rsidR="0061308D">
        <w:rPr>
          <w:sz w:val="24"/>
          <w:szCs w:val="24"/>
          <w:lang w:eastAsia="en-GB"/>
        </w:rPr>
        <w:t>s to t</w:t>
      </w:r>
      <w:r w:rsidR="00CF5A1C">
        <w:rPr>
          <w:sz w:val="24"/>
          <w:szCs w:val="24"/>
          <w:lang w:eastAsia="en-GB"/>
        </w:rPr>
        <w:t xml:space="preserve">he </w:t>
      </w:r>
      <w:proofErr w:type="spellStart"/>
      <w:r w:rsidR="00CF5A1C">
        <w:rPr>
          <w:sz w:val="24"/>
          <w:szCs w:val="24"/>
          <w:lang w:eastAsia="en-GB"/>
        </w:rPr>
        <w:t>SENDCo</w:t>
      </w:r>
      <w:proofErr w:type="spellEnd"/>
      <w:r w:rsidR="00CF5A1C">
        <w:rPr>
          <w:sz w:val="24"/>
          <w:szCs w:val="24"/>
          <w:lang w:eastAsia="en-GB"/>
        </w:rPr>
        <w:t xml:space="preserve">, Mrs Burpitt or </w:t>
      </w:r>
      <w:r w:rsidR="0061308D">
        <w:rPr>
          <w:sz w:val="24"/>
          <w:szCs w:val="24"/>
          <w:lang w:eastAsia="en-GB"/>
        </w:rPr>
        <w:t xml:space="preserve">with Mr Martin Marshall, </w:t>
      </w:r>
      <w:proofErr w:type="spellStart"/>
      <w:r w:rsidR="0061308D">
        <w:rPr>
          <w:sz w:val="24"/>
          <w:szCs w:val="24"/>
          <w:lang w:eastAsia="en-GB"/>
        </w:rPr>
        <w:t>Headteacher</w:t>
      </w:r>
      <w:proofErr w:type="spellEnd"/>
      <w:r w:rsidR="0061308D">
        <w:rPr>
          <w:sz w:val="24"/>
          <w:szCs w:val="24"/>
          <w:lang w:eastAsia="en-GB"/>
        </w:rPr>
        <w:t>.</w:t>
      </w:r>
    </w:p>
    <w:p w14:paraId="184EF714" w14:textId="77777777" w:rsidR="00CA148B" w:rsidRPr="009F666A" w:rsidRDefault="00CA148B" w:rsidP="00A24538">
      <w:pPr>
        <w:pStyle w:val="NoSpacing"/>
        <w:rPr>
          <w:sz w:val="24"/>
          <w:szCs w:val="24"/>
          <w:lang w:eastAsia="en-GB"/>
        </w:rPr>
      </w:pPr>
    </w:p>
    <w:p w14:paraId="2869850C" w14:textId="77777777" w:rsidR="00CA148B" w:rsidRPr="009F666A" w:rsidRDefault="00CA148B" w:rsidP="00A24538">
      <w:pPr>
        <w:pStyle w:val="NoSpacing"/>
        <w:rPr>
          <w:sz w:val="24"/>
          <w:szCs w:val="24"/>
          <w:lang w:eastAsia="en-GB"/>
        </w:rPr>
      </w:pPr>
      <w:proofErr w:type="spellStart"/>
      <w:r w:rsidRPr="009F666A">
        <w:rPr>
          <w:sz w:val="24"/>
          <w:szCs w:val="24"/>
          <w:lang w:eastAsia="en-GB"/>
        </w:rPr>
        <w:t>Stower</w:t>
      </w:r>
      <w:proofErr w:type="spellEnd"/>
      <w:r w:rsidRPr="009F666A">
        <w:rPr>
          <w:sz w:val="24"/>
          <w:szCs w:val="24"/>
          <w:lang w:eastAsia="en-GB"/>
        </w:rPr>
        <w:t xml:space="preserve"> Provost School publishes its Complaints Policy on the school website; this information can be found by clicking on our school website then selecting parent info / policies / complaints.</w:t>
      </w:r>
    </w:p>
    <w:p w14:paraId="7321DB79" w14:textId="77777777" w:rsidR="00CA148B" w:rsidRPr="009F666A" w:rsidRDefault="00CA148B" w:rsidP="00D2515A">
      <w:pPr>
        <w:pStyle w:val="NoSpacing"/>
        <w:rPr>
          <w:sz w:val="24"/>
          <w:szCs w:val="24"/>
          <w:lang w:eastAsia="en-GB"/>
        </w:rPr>
      </w:pPr>
    </w:p>
    <w:p w14:paraId="74EDA10C"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 xml:space="preserve">Reviewing </w:t>
      </w:r>
      <w:proofErr w:type="gramStart"/>
      <w:r w:rsidRPr="009F666A">
        <w:rPr>
          <w:rFonts w:ascii="Verdana" w:hAnsi="Verdana" w:cs="Verdana"/>
          <w:b/>
          <w:bCs/>
          <w:sz w:val="24"/>
          <w:szCs w:val="24"/>
          <w:lang w:eastAsia="en-GB"/>
        </w:rPr>
        <w:t>The</w:t>
      </w:r>
      <w:proofErr w:type="gramEnd"/>
      <w:r w:rsidRPr="009F666A">
        <w:rPr>
          <w:rFonts w:ascii="Verdana" w:hAnsi="Verdana" w:cs="Verdana"/>
          <w:b/>
          <w:bCs/>
          <w:sz w:val="24"/>
          <w:szCs w:val="24"/>
          <w:lang w:eastAsia="en-GB"/>
        </w:rPr>
        <w:t xml:space="preserve"> SEND Policy</w:t>
      </w:r>
    </w:p>
    <w:p w14:paraId="5B483F5F" w14:textId="77777777" w:rsidR="00CA148B" w:rsidRPr="009F666A" w:rsidRDefault="00CA148B" w:rsidP="00D2515A">
      <w:pPr>
        <w:pStyle w:val="NoSpacing"/>
        <w:rPr>
          <w:sz w:val="24"/>
          <w:szCs w:val="24"/>
          <w:lang w:eastAsia="en-GB"/>
        </w:rPr>
      </w:pPr>
    </w:p>
    <w:p w14:paraId="7DB3FCA5" w14:textId="77777777" w:rsidR="00CA148B" w:rsidRPr="009F666A" w:rsidRDefault="00CA148B" w:rsidP="00D2515A">
      <w:pPr>
        <w:pStyle w:val="NoSpacing"/>
        <w:rPr>
          <w:sz w:val="24"/>
          <w:szCs w:val="24"/>
          <w:lang w:eastAsia="en-GB"/>
        </w:rPr>
      </w:pPr>
      <w:r w:rsidRPr="009F666A">
        <w:rPr>
          <w:sz w:val="24"/>
          <w:szCs w:val="24"/>
          <w:lang w:eastAsia="en-GB"/>
        </w:rPr>
        <w:t>This policy will be reviewed and updated annually.</w:t>
      </w:r>
    </w:p>
    <w:p w14:paraId="7CF03DAC" w14:textId="77777777" w:rsidR="00CA148B" w:rsidRPr="009F666A" w:rsidRDefault="00CA148B" w:rsidP="00D2515A">
      <w:pPr>
        <w:pStyle w:val="NoSpacing"/>
        <w:rPr>
          <w:sz w:val="24"/>
          <w:szCs w:val="24"/>
          <w:lang w:eastAsia="en-GB"/>
        </w:rPr>
      </w:pPr>
    </w:p>
    <w:p w14:paraId="277AF9E1" w14:textId="465B7355" w:rsidR="00CA148B" w:rsidRPr="009F666A" w:rsidRDefault="007600EE" w:rsidP="000F2B27">
      <w:pPr>
        <w:pStyle w:val="NoSpacing"/>
        <w:rPr>
          <w:sz w:val="24"/>
          <w:szCs w:val="24"/>
          <w:lang w:eastAsia="en-GB"/>
        </w:rPr>
      </w:pPr>
      <w:r>
        <w:rPr>
          <w:sz w:val="24"/>
          <w:szCs w:val="24"/>
          <w:lang w:eastAsia="en-GB"/>
        </w:rPr>
        <w:t xml:space="preserve">The </w:t>
      </w:r>
      <w:proofErr w:type="spellStart"/>
      <w:r>
        <w:rPr>
          <w:sz w:val="24"/>
          <w:szCs w:val="24"/>
          <w:lang w:eastAsia="en-GB"/>
        </w:rPr>
        <w:t>SENDCo</w:t>
      </w:r>
      <w:proofErr w:type="spellEnd"/>
      <w:r w:rsidR="00B0426D">
        <w:rPr>
          <w:sz w:val="24"/>
          <w:szCs w:val="24"/>
          <w:lang w:eastAsia="en-GB"/>
        </w:rPr>
        <w:t>, Mrs Burpitt</w:t>
      </w:r>
      <w:r w:rsidR="00CA148B" w:rsidRPr="009F666A">
        <w:rPr>
          <w:sz w:val="24"/>
          <w:szCs w:val="24"/>
          <w:lang w:eastAsia="en-GB"/>
        </w:rPr>
        <w:t xml:space="preserve">, reports to the Governors annually to inform them about the progress of the children with SEND.  This report does not refer to individual children and confidentiality is maintained at all times.  </w:t>
      </w:r>
    </w:p>
    <w:p w14:paraId="33D0F319" w14:textId="77777777" w:rsidR="00CA148B" w:rsidRPr="009F666A" w:rsidRDefault="00CA148B" w:rsidP="000F2B27">
      <w:pPr>
        <w:pStyle w:val="NoSpacing"/>
        <w:rPr>
          <w:sz w:val="24"/>
          <w:szCs w:val="24"/>
          <w:lang w:eastAsia="en-GB"/>
        </w:rPr>
      </w:pPr>
    </w:p>
    <w:p w14:paraId="720ACF0F" w14:textId="77777777" w:rsidR="00CA148B" w:rsidRPr="009F666A" w:rsidRDefault="00CA148B" w:rsidP="000F2B27">
      <w:pPr>
        <w:pStyle w:val="NoSpacing"/>
        <w:rPr>
          <w:sz w:val="24"/>
          <w:szCs w:val="24"/>
          <w:lang w:eastAsia="en-GB"/>
        </w:rPr>
      </w:pPr>
      <w:r w:rsidRPr="009F666A">
        <w:rPr>
          <w:sz w:val="24"/>
          <w:szCs w:val="24"/>
          <w:lang w:eastAsia="en-GB"/>
        </w:rPr>
        <w:t>Parents / Carers and children are invited to school each term to discuss the child’s progress.</w:t>
      </w:r>
    </w:p>
    <w:p w14:paraId="23B66F82" w14:textId="77777777" w:rsidR="00CA148B" w:rsidRPr="009F666A" w:rsidRDefault="00CA148B" w:rsidP="000F2B27">
      <w:pPr>
        <w:pStyle w:val="NoSpacing"/>
        <w:rPr>
          <w:sz w:val="24"/>
          <w:szCs w:val="24"/>
          <w:lang w:eastAsia="en-GB"/>
        </w:rPr>
      </w:pPr>
    </w:p>
    <w:p w14:paraId="28E087D9" w14:textId="77777777" w:rsidR="00CA148B" w:rsidRPr="009F666A" w:rsidRDefault="00CA148B" w:rsidP="000F2B27">
      <w:pPr>
        <w:pStyle w:val="NoSpacing"/>
        <w:rPr>
          <w:sz w:val="24"/>
          <w:szCs w:val="24"/>
          <w:lang w:eastAsia="en-GB"/>
        </w:rPr>
      </w:pPr>
      <w:r w:rsidRPr="009F666A">
        <w:rPr>
          <w:sz w:val="24"/>
          <w:szCs w:val="24"/>
          <w:lang w:eastAsia="en-GB"/>
        </w:rPr>
        <w:t xml:space="preserve">An open door policy is operated at </w:t>
      </w:r>
      <w:proofErr w:type="spellStart"/>
      <w:r w:rsidRPr="009F666A">
        <w:rPr>
          <w:sz w:val="24"/>
          <w:szCs w:val="24"/>
          <w:lang w:eastAsia="en-GB"/>
        </w:rPr>
        <w:t>Stower</w:t>
      </w:r>
      <w:proofErr w:type="spellEnd"/>
      <w:r w:rsidRPr="009F666A">
        <w:rPr>
          <w:sz w:val="24"/>
          <w:szCs w:val="24"/>
          <w:lang w:eastAsia="en-GB"/>
        </w:rPr>
        <w:t xml:space="preserve"> Provost School for parents / carers to discuss progress or any issues they may have.</w:t>
      </w:r>
    </w:p>
    <w:p w14:paraId="48C85D75" w14:textId="77777777" w:rsidR="00CA148B" w:rsidRPr="009F666A" w:rsidRDefault="00CA148B" w:rsidP="000F2B27">
      <w:pPr>
        <w:pStyle w:val="NoSpacing"/>
        <w:rPr>
          <w:sz w:val="24"/>
          <w:szCs w:val="24"/>
          <w:lang w:eastAsia="en-GB"/>
        </w:rPr>
      </w:pPr>
    </w:p>
    <w:p w14:paraId="49B6323C" w14:textId="0857B7CD" w:rsidR="00CA148B" w:rsidRPr="009F666A" w:rsidRDefault="00CA148B" w:rsidP="00D2515A">
      <w:pPr>
        <w:pStyle w:val="NoSpacing"/>
        <w:rPr>
          <w:sz w:val="24"/>
          <w:szCs w:val="24"/>
          <w:lang w:eastAsia="en-GB"/>
        </w:rPr>
      </w:pPr>
      <w:r w:rsidRPr="009F666A">
        <w:rPr>
          <w:sz w:val="24"/>
          <w:szCs w:val="24"/>
          <w:lang w:eastAsia="en-GB"/>
        </w:rPr>
        <w:t>Parents / Carers can discuss their child’s education at parents evening w</w:t>
      </w:r>
      <w:r w:rsidR="007600EE">
        <w:rPr>
          <w:sz w:val="24"/>
          <w:szCs w:val="24"/>
          <w:lang w:eastAsia="en-GB"/>
        </w:rPr>
        <w:t xml:space="preserve">ith class Teacher and / or </w:t>
      </w:r>
      <w:proofErr w:type="spellStart"/>
      <w:r w:rsidR="007600EE">
        <w:rPr>
          <w:sz w:val="24"/>
          <w:szCs w:val="24"/>
          <w:lang w:eastAsia="en-GB"/>
        </w:rPr>
        <w:t>SENDCo</w:t>
      </w:r>
      <w:proofErr w:type="spellEnd"/>
      <w:proofErr w:type="gramStart"/>
      <w:r w:rsidR="007600EE">
        <w:rPr>
          <w:sz w:val="24"/>
          <w:szCs w:val="24"/>
          <w:lang w:eastAsia="en-GB"/>
        </w:rPr>
        <w:t>.</w:t>
      </w:r>
      <w:r w:rsidRPr="009F666A">
        <w:rPr>
          <w:sz w:val="24"/>
          <w:szCs w:val="24"/>
          <w:lang w:eastAsia="en-GB"/>
        </w:rPr>
        <w:t>.</w:t>
      </w:r>
      <w:proofErr w:type="gramEnd"/>
    </w:p>
    <w:p w14:paraId="6DB214BD" w14:textId="77777777" w:rsidR="00CA148B" w:rsidRPr="009F666A" w:rsidRDefault="00CA148B" w:rsidP="00D2515A">
      <w:pPr>
        <w:pStyle w:val="NoSpacing"/>
        <w:rPr>
          <w:sz w:val="24"/>
          <w:szCs w:val="24"/>
          <w:lang w:eastAsia="en-GB"/>
        </w:rPr>
      </w:pPr>
    </w:p>
    <w:p w14:paraId="63D29AE8" w14:textId="77777777" w:rsidR="00CA148B" w:rsidRPr="009F666A" w:rsidRDefault="00CA148B" w:rsidP="00D2515A">
      <w:pPr>
        <w:pStyle w:val="NoSpacing"/>
        <w:rPr>
          <w:rFonts w:ascii="Verdana" w:hAnsi="Verdana" w:cs="Verdana"/>
          <w:b/>
          <w:bCs/>
          <w:sz w:val="24"/>
          <w:szCs w:val="24"/>
          <w:lang w:eastAsia="en-GB"/>
        </w:rPr>
      </w:pPr>
      <w:r w:rsidRPr="009F666A">
        <w:rPr>
          <w:rFonts w:ascii="Verdana" w:hAnsi="Verdana" w:cs="Verdana"/>
          <w:b/>
          <w:bCs/>
          <w:sz w:val="24"/>
          <w:szCs w:val="24"/>
          <w:lang w:eastAsia="en-GB"/>
        </w:rPr>
        <w:t xml:space="preserve">Links </w:t>
      </w:r>
      <w:proofErr w:type="gramStart"/>
      <w:r w:rsidRPr="009F666A">
        <w:rPr>
          <w:rFonts w:ascii="Verdana" w:hAnsi="Verdana" w:cs="Verdana"/>
          <w:b/>
          <w:bCs/>
          <w:sz w:val="24"/>
          <w:szCs w:val="24"/>
          <w:lang w:eastAsia="en-GB"/>
        </w:rPr>
        <w:t>To</w:t>
      </w:r>
      <w:proofErr w:type="gramEnd"/>
      <w:r w:rsidRPr="009F666A">
        <w:rPr>
          <w:rFonts w:ascii="Verdana" w:hAnsi="Verdana" w:cs="Verdana"/>
          <w:b/>
          <w:bCs/>
          <w:sz w:val="24"/>
          <w:szCs w:val="24"/>
          <w:lang w:eastAsia="en-GB"/>
        </w:rPr>
        <w:t xml:space="preserve"> Other Related Policies</w:t>
      </w:r>
    </w:p>
    <w:p w14:paraId="218DA70D" w14:textId="77777777" w:rsidR="00CA148B" w:rsidRPr="009F666A" w:rsidRDefault="00CA148B" w:rsidP="00D2515A">
      <w:pPr>
        <w:pStyle w:val="NoSpacing"/>
        <w:rPr>
          <w:sz w:val="24"/>
          <w:szCs w:val="24"/>
          <w:lang w:eastAsia="en-GB"/>
        </w:rPr>
      </w:pPr>
    </w:p>
    <w:p w14:paraId="524E5F5C" w14:textId="42AAB745" w:rsidR="00CA148B" w:rsidRPr="009F666A" w:rsidRDefault="00CA148B" w:rsidP="00D2515A">
      <w:pPr>
        <w:pStyle w:val="NoSpacing"/>
        <w:rPr>
          <w:sz w:val="24"/>
          <w:szCs w:val="24"/>
          <w:lang w:eastAsia="en-GB"/>
        </w:rPr>
      </w:pPr>
      <w:r w:rsidRPr="009F666A">
        <w:rPr>
          <w:sz w:val="24"/>
          <w:szCs w:val="24"/>
          <w:lang w:eastAsia="en-GB"/>
        </w:rPr>
        <w:t>Access via the school websit</w:t>
      </w:r>
      <w:r w:rsidR="007600EE">
        <w:rPr>
          <w:sz w:val="24"/>
          <w:szCs w:val="24"/>
          <w:lang w:eastAsia="en-GB"/>
        </w:rPr>
        <w:t>e then clicking on Parent Information</w:t>
      </w:r>
    </w:p>
    <w:p w14:paraId="23AD2AC2" w14:textId="77777777" w:rsidR="00CA148B" w:rsidRPr="009F666A" w:rsidRDefault="00CA148B" w:rsidP="00D2515A">
      <w:pPr>
        <w:pStyle w:val="NoSpacing"/>
        <w:rPr>
          <w:sz w:val="24"/>
          <w:szCs w:val="24"/>
          <w:lang w:eastAsia="en-GB"/>
        </w:rPr>
      </w:pPr>
    </w:p>
    <w:p w14:paraId="454E2241" w14:textId="77777777" w:rsidR="00CA148B" w:rsidRPr="009F666A" w:rsidRDefault="00CA148B" w:rsidP="004E5BA9">
      <w:pPr>
        <w:pStyle w:val="NoSpacing"/>
        <w:ind w:firstLine="720"/>
        <w:rPr>
          <w:sz w:val="24"/>
          <w:szCs w:val="24"/>
          <w:lang w:eastAsia="en-GB"/>
        </w:rPr>
      </w:pPr>
      <w:proofErr w:type="spellStart"/>
      <w:r w:rsidRPr="009F666A">
        <w:rPr>
          <w:sz w:val="24"/>
          <w:szCs w:val="24"/>
          <w:lang w:eastAsia="en-GB"/>
        </w:rPr>
        <w:t>Anti Bullying</w:t>
      </w:r>
      <w:proofErr w:type="spellEnd"/>
    </w:p>
    <w:p w14:paraId="2AA7FA8A" w14:textId="4C42AD58" w:rsidR="00CA148B" w:rsidRPr="009F666A" w:rsidRDefault="00CA148B" w:rsidP="00E83241">
      <w:pPr>
        <w:pStyle w:val="NoSpacing"/>
        <w:ind w:firstLine="720"/>
        <w:rPr>
          <w:sz w:val="24"/>
          <w:szCs w:val="24"/>
          <w:lang w:eastAsia="en-GB"/>
        </w:rPr>
      </w:pPr>
      <w:r w:rsidRPr="009F666A">
        <w:rPr>
          <w:sz w:val="24"/>
          <w:szCs w:val="24"/>
          <w:lang w:eastAsia="en-GB"/>
        </w:rPr>
        <w:t>Behaviour</w:t>
      </w:r>
    </w:p>
    <w:p w14:paraId="0943436C" w14:textId="77777777" w:rsidR="00CA148B" w:rsidRPr="009F666A" w:rsidRDefault="00CA148B" w:rsidP="00453349">
      <w:pPr>
        <w:pStyle w:val="NoSpacing"/>
        <w:ind w:firstLine="720"/>
        <w:rPr>
          <w:sz w:val="24"/>
          <w:szCs w:val="24"/>
          <w:lang w:eastAsia="en-GB"/>
        </w:rPr>
      </w:pPr>
      <w:r w:rsidRPr="009F666A">
        <w:rPr>
          <w:sz w:val="24"/>
          <w:szCs w:val="24"/>
          <w:lang w:eastAsia="en-GB"/>
        </w:rPr>
        <w:t>Local Offer</w:t>
      </w:r>
    </w:p>
    <w:p w14:paraId="2A1F854A" w14:textId="22A0F84A" w:rsidR="00CA148B" w:rsidRPr="009F666A" w:rsidRDefault="00CA148B" w:rsidP="00E83241">
      <w:pPr>
        <w:pStyle w:val="NoSpacing"/>
        <w:ind w:firstLine="720"/>
        <w:rPr>
          <w:sz w:val="24"/>
          <w:szCs w:val="24"/>
          <w:lang w:eastAsia="en-GB"/>
        </w:rPr>
      </w:pPr>
      <w:r w:rsidRPr="009F666A">
        <w:rPr>
          <w:sz w:val="24"/>
          <w:szCs w:val="24"/>
          <w:lang w:eastAsia="en-GB"/>
        </w:rPr>
        <w:t>Safeguarding and Child Protection</w:t>
      </w:r>
    </w:p>
    <w:p w14:paraId="1649386F" w14:textId="77777777" w:rsidR="00CA148B" w:rsidRPr="009F666A" w:rsidRDefault="00CA148B" w:rsidP="004E5BA9">
      <w:pPr>
        <w:pStyle w:val="NoSpacing"/>
        <w:rPr>
          <w:sz w:val="24"/>
          <w:szCs w:val="24"/>
          <w:lang w:eastAsia="en-GB"/>
        </w:rPr>
      </w:pPr>
      <w:r w:rsidRPr="009F666A">
        <w:rPr>
          <w:sz w:val="24"/>
          <w:szCs w:val="24"/>
          <w:lang w:eastAsia="en-GB"/>
        </w:rPr>
        <w:tab/>
      </w:r>
    </w:p>
    <w:p w14:paraId="3F783312" w14:textId="1461F864" w:rsidR="00CA148B" w:rsidRPr="009F666A" w:rsidRDefault="00CA148B">
      <w:pPr>
        <w:rPr>
          <w:rFonts w:ascii="Verdana" w:hAnsi="Verdana" w:cs="Verdana"/>
          <w:b/>
          <w:bCs/>
          <w:sz w:val="24"/>
          <w:szCs w:val="24"/>
          <w:lang w:eastAsia="en-GB"/>
        </w:rPr>
      </w:pPr>
    </w:p>
    <w:p w14:paraId="014C13FB" w14:textId="77777777" w:rsidR="00CA148B" w:rsidRPr="009F666A" w:rsidRDefault="00CA148B" w:rsidP="004E5BA9">
      <w:pPr>
        <w:pStyle w:val="NoSpacing"/>
        <w:rPr>
          <w:rFonts w:ascii="Verdana" w:hAnsi="Verdana" w:cs="Verdana"/>
          <w:b/>
          <w:bCs/>
          <w:sz w:val="24"/>
          <w:szCs w:val="24"/>
          <w:lang w:eastAsia="en-GB"/>
        </w:rPr>
      </w:pPr>
      <w:r w:rsidRPr="009F666A">
        <w:rPr>
          <w:rFonts w:ascii="Verdana" w:hAnsi="Verdana" w:cs="Verdana"/>
          <w:b/>
          <w:bCs/>
          <w:sz w:val="24"/>
          <w:szCs w:val="24"/>
          <w:lang w:eastAsia="en-GB"/>
        </w:rPr>
        <w:lastRenderedPageBreak/>
        <w:t>Compliance</w:t>
      </w:r>
    </w:p>
    <w:p w14:paraId="5EA740E0" w14:textId="77777777" w:rsidR="00CA148B" w:rsidRPr="009F666A" w:rsidRDefault="00CA148B" w:rsidP="004E5BA9">
      <w:pPr>
        <w:pStyle w:val="NoSpacing"/>
        <w:rPr>
          <w:sz w:val="24"/>
          <w:szCs w:val="24"/>
          <w:lang w:eastAsia="en-GB"/>
        </w:rPr>
      </w:pPr>
    </w:p>
    <w:p w14:paraId="5170B029" w14:textId="77777777" w:rsidR="00CA148B" w:rsidRPr="009F666A" w:rsidRDefault="00CA148B" w:rsidP="004E5BA9">
      <w:pPr>
        <w:pStyle w:val="NoSpacing"/>
        <w:rPr>
          <w:sz w:val="24"/>
          <w:szCs w:val="24"/>
          <w:lang w:eastAsia="en-GB"/>
        </w:rPr>
      </w:pPr>
      <w:r w:rsidRPr="009F666A">
        <w:rPr>
          <w:sz w:val="24"/>
          <w:szCs w:val="24"/>
          <w:lang w:eastAsia="en-GB"/>
        </w:rPr>
        <w:t>This policy complies with the statutory requirement laid out in the SEND Code of Practice: 0 – 25 (July 2014), and has been written with reference to the following guidance and documents:</w:t>
      </w:r>
    </w:p>
    <w:p w14:paraId="6B22F194" w14:textId="77777777" w:rsidR="00CA148B" w:rsidRPr="009F666A" w:rsidRDefault="00CA148B" w:rsidP="004E5BA9">
      <w:pPr>
        <w:pStyle w:val="NoSpacing"/>
        <w:rPr>
          <w:sz w:val="24"/>
          <w:szCs w:val="24"/>
          <w:lang w:eastAsia="en-GB"/>
        </w:rPr>
      </w:pPr>
    </w:p>
    <w:p w14:paraId="369AAF0E" w14:textId="77777777" w:rsidR="00CA148B" w:rsidRPr="009F666A" w:rsidRDefault="00CA148B" w:rsidP="004E5BA9">
      <w:pPr>
        <w:pStyle w:val="NoSpacing"/>
        <w:rPr>
          <w:sz w:val="24"/>
          <w:szCs w:val="24"/>
          <w:lang w:eastAsia="en-GB"/>
        </w:rPr>
      </w:pPr>
      <w:r w:rsidRPr="009F666A">
        <w:rPr>
          <w:sz w:val="24"/>
          <w:szCs w:val="24"/>
          <w:lang w:eastAsia="en-GB"/>
        </w:rPr>
        <w:tab/>
        <w:t>+</w:t>
      </w:r>
      <w:r w:rsidRPr="009F666A">
        <w:rPr>
          <w:sz w:val="24"/>
          <w:szCs w:val="24"/>
          <w:lang w:eastAsia="en-GB"/>
        </w:rPr>
        <w:tab/>
        <w:t>Equality Act 2010: Advice for Schools – (</w:t>
      </w:r>
      <w:proofErr w:type="spellStart"/>
      <w:r w:rsidRPr="009F666A">
        <w:rPr>
          <w:sz w:val="24"/>
          <w:szCs w:val="24"/>
          <w:lang w:eastAsia="en-GB"/>
        </w:rPr>
        <w:t>DfE</w:t>
      </w:r>
      <w:proofErr w:type="spellEnd"/>
      <w:r w:rsidRPr="009F666A">
        <w:rPr>
          <w:sz w:val="24"/>
          <w:szCs w:val="24"/>
          <w:lang w:eastAsia="en-GB"/>
        </w:rPr>
        <w:t xml:space="preserve"> May 2014)</w:t>
      </w:r>
    </w:p>
    <w:p w14:paraId="673A8254" w14:textId="77777777" w:rsidR="00CA148B" w:rsidRPr="009F666A" w:rsidRDefault="00CA148B" w:rsidP="004E5BA9">
      <w:pPr>
        <w:pStyle w:val="NoSpacing"/>
        <w:rPr>
          <w:sz w:val="24"/>
          <w:szCs w:val="24"/>
          <w:lang w:eastAsia="en-GB"/>
        </w:rPr>
      </w:pPr>
    </w:p>
    <w:p w14:paraId="4AA6ACFA" w14:textId="77777777" w:rsidR="00CA148B" w:rsidRPr="009F666A" w:rsidRDefault="00CA148B" w:rsidP="004E5BA9">
      <w:pPr>
        <w:pStyle w:val="NoSpacing"/>
        <w:rPr>
          <w:sz w:val="24"/>
          <w:szCs w:val="24"/>
          <w:lang w:eastAsia="en-GB"/>
        </w:rPr>
      </w:pPr>
      <w:r w:rsidRPr="009F666A">
        <w:rPr>
          <w:sz w:val="24"/>
          <w:szCs w:val="24"/>
          <w:lang w:eastAsia="en-GB"/>
        </w:rPr>
        <w:tab/>
        <w:t>+</w:t>
      </w:r>
      <w:r w:rsidRPr="009F666A">
        <w:rPr>
          <w:sz w:val="24"/>
          <w:szCs w:val="24"/>
          <w:lang w:eastAsia="en-GB"/>
        </w:rPr>
        <w:tab/>
        <w:t>SEND Code of Practice 0 – 25 (March 2015)</w:t>
      </w:r>
    </w:p>
    <w:p w14:paraId="7746D233" w14:textId="77777777" w:rsidR="00CA148B" w:rsidRPr="009F666A" w:rsidRDefault="00CA148B" w:rsidP="004E5BA9">
      <w:pPr>
        <w:pStyle w:val="NoSpacing"/>
        <w:rPr>
          <w:sz w:val="24"/>
          <w:szCs w:val="24"/>
          <w:lang w:eastAsia="en-GB"/>
        </w:rPr>
      </w:pPr>
    </w:p>
    <w:p w14:paraId="72FAF77E" w14:textId="77777777" w:rsidR="00CA148B" w:rsidRPr="009F666A" w:rsidRDefault="00CA148B" w:rsidP="004E5BA9">
      <w:pPr>
        <w:pStyle w:val="NoSpacing"/>
        <w:rPr>
          <w:sz w:val="24"/>
          <w:szCs w:val="24"/>
          <w:lang w:eastAsia="en-GB"/>
        </w:rPr>
      </w:pPr>
      <w:r w:rsidRPr="009F666A">
        <w:rPr>
          <w:sz w:val="24"/>
          <w:szCs w:val="24"/>
          <w:lang w:eastAsia="en-GB"/>
        </w:rPr>
        <w:tab/>
        <w:t>+</w:t>
      </w:r>
      <w:r w:rsidRPr="009F666A">
        <w:rPr>
          <w:sz w:val="24"/>
          <w:szCs w:val="24"/>
          <w:lang w:eastAsia="en-GB"/>
        </w:rPr>
        <w:tab/>
        <w:t>Schools SEN Information Report Regulations (2014)</w:t>
      </w:r>
    </w:p>
    <w:p w14:paraId="20F59E7A" w14:textId="77777777" w:rsidR="00CA148B" w:rsidRPr="009F666A" w:rsidRDefault="00CA148B" w:rsidP="004E5BA9">
      <w:pPr>
        <w:pStyle w:val="NoSpacing"/>
        <w:rPr>
          <w:sz w:val="24"/>
          <w:szCs w:val="24"/>
          <w:lang w:eastAsia="en-GB"/>
        </w:rPr>
      </w:pPr>
    </w:p>
    <w:p w14:paraId="09CD71FC" w14:textId="77777777" w:rsidR="00CA148B" w:rsidRPr="009F666A" w:rsidRDefault="00CA148B" w:rsidP="00D2515A">
      <w:pPr>
        <w:pStyle w:val="NoSpacing"/>
        <w:rPr>
          <w:sz w:val="24"/>
          <w:szCs w:val="24"/>
          <w:lang w:eastAsia="en-GB"/>
        </w:rPr>
      </w:pPr>
    </w:p>
    <w:p w14:paraId="299A84D9" w14:textId="77777777" w:rsidR="00CA148B" w:rsidRPr="009F666A" w:rsidRDefault="00CA148B" w:rsidP="00D2515A">
      <w:pPr>
        <w:pStyle w:val="NoSpacing"/>
        <w:rPr>
          <w:sz w:val="24"/>
          <w:szCs w:val="24"/>
          <w:lang w:eastAsia="en-GB"/>
        </w:rPr>
      </w:pPr>
    </w:p>
    <w:p w14:paraId="27E74A6E" w14:textId="77777777" w:rsidR="00CA148B" w:rsidRPr="009F666A" w:rsidRDefault="00CA148B" w:rsidP="00D2515A">
      <w:pPr>
        <w:pStyle w:val="NoSpacing"/>
        <w:rPr>
          <w:sz w:val="24"/>
          <w:szCs w:val="24"/>
          <w:lang w:eastAsia="en-GB"/>
        </w:rPr>
      </w:pPr>
    </w:p>
    <w:p w14:paraId="6F1F3061" w14:textId="77777777" w:rsidR="00CA148B" w:rsidRPr="009F666A" w:rsidRDefault="00CA148B" w:rsidP="00D2515A">
      <w:pPr>
        <w:pStyle w:val="NoSpacing"/>
        <w:rPr>
          <w:sz w:val="24"/>
          <w:szCs w:val="24"/>
          <w:lang w:eastAsia="en-GB"/>
        </w:rPr>
      </w:pPr>
    </w:p>
    <w:p w14:paraId="1A8FF1F3" w14:textId="77777777" w:rsidR="00CA148B" w:rsidRPr="009F666A" w:rsidRDefault="00CA148B" w:rsidP="00D2515A">
      <w:pPr>
        <w:pStyle w:val="NoSpacing"/>
        <w:rPr>
          <w:sz w:val="24"/>
          <w:szCs w:val="24"/>
          <w:lang w:eastAsia="en-GB"/>
        </w:rPr>
      </w:pPr>
    </w:p>
    <w:p w14:paraId="1F41C2BC" w14:textId="77777777" w:rsidR="00CA148B" w:rsidRPr="009F666A" w:rsidRDefault="00CA148B" w:rsidP="00D2515A">
      <w:pPr>
        <w:pStyle w:val="NoSpacing"/>
        <w:rPr>
          <w:sz w:val="24"/>
          <w:szCs w:val="24"/>
          <w:lang w:eastAsia="en-GB"/>
        </w:rPr>
      </w:pPr>
    </w:p>
    <w:p w14:paraId="38D85667" w14:textId="77777777" w:rsidR="00CA148B" w:rsidRPr="009F666A" w:rsidRDefault="00CA148B" w:rsidP="00D2515A">
      <w:pPr>
        <w:pStyle w:val="NoSpacing"/>
        <w:rPr>
          <w:sz w:val="24"/>
          <w:szCs w:val="24"/>
          <w:lang w:eastAsia="en-GB"/>
        </w:rPr>
      </w:pPr>
    </w:p>
    <w:p w14:paraId="5E77786B" w14:textId="77777777" w:rsidR="00CA148B" w:rsidRPr="009F666A" w:rsidRDefault="00CA148B" w:rsidP="00D2515A">
      <w:pPr>
        <w:pStyle w:val="NoSpacing"/>
        <w:rPr>
          <w:sz w:val="24"/>
          <w:szCs w:val="24"/>
          <w:lang w:eastAsia="en-GB"/>
        </w:rPr>
      </w:pPr>
    </w:p>
    <w:p w14:paraId="28539A42" w14:textId="77777777" w:rsidR="00CA148B" w:rsidRPr="009F666A" w:rsidRDefault="00CA148B" w:rsidP="00D2515A">
      <w:pPr>
        <w:pStyle w:val="NoSpacing"/>
        <w:rPr>
          <w:sz w:val="24"/>
          <w:szCs w:val="24"/>
          <w:lang w:eastAsia="en-GB"/>
        </w:rPr>
      </w:pPr>
    </w:p>
    <w:p w14:paraId="2A519358" w14:textId="77777777" w:rsidR="00CA148B" w:rsidRPr="009F666A" w:rsidRDefault="00CA148B" w:rsidP="00D2515A">
      <w:pPr>
        <w:pStyle w:val="NoSpacing"/>
        <w:rPr>
          <w:sz w:val="24"/>
          <w:szCs w:val="24"/>
          <w:lang w:eastAsia="en-GB"/>
        </w:rPr>
      </w:pPr>
    </w:p>
    <w:p w14:paraId="168E67BF" w14:textId="77777777" w:rsidR="00CA148B" w:rsidRPr="009F666A" w:rsidRDefault="00CA148B" w:rsidP="00D2515A">
      <w:pPr>
        <w:pStyle w:val="NoSpacing"/>
        <w:rPr>
          <w:sz w:val="24"/>
          <w:szCs w:val="24"/>
          <w:lang w:eastAsia="en-GB"/>
        </w:rPr>
      </w:pPr>
    </w:p>
    <w:p w14:paraId="702EB684" w14:textId="77777777" w:rsidR="00CA148B" w:rsidRPr="009F666A" w:rsidRDefault="00CA148B" w:rsidP="00D2515A">
      <w:pPr>
        <w:pStyle w:val="NoSpacing"/>
        <w:rPr>
          <w:sz w:val="24"/>
          <w:szCs w:val="24"/>
          <w:lang w:eastAsia="en-GB"/>
        </w:rPr>
      </w:pPr>
    </w:p>
    <w:p w14:paraId="4B1CE5A1" w14:textId="77777777" w:rsidR="00CA148B" w:rsidRPr="009F666A" w:rsidRDefault="00CA148B" w:rsidP="00D2515A">
      <w:pPr>
        <w:pStyle w:val="NoSpacing"/>
        <w:rPr>
          <w:sz w:val="24"/>
          <w:szCs w:val="24"/>
          <w:lang w:eastAsia="en-GB"/>
        </w:rPr>
      </w:pPr>
    </w:p>
    <w:p w14:paraId="2EA23F1C" w14:textId="77777777" w:rsidR="00CA148B" w:rsidRPr="009F666A" w:rsidRDefault="00CA148B" w:rsidP="00D2515A">
      <w:pPr>
        <w:pStyle w:val="NoSpacing"/>
        <w:rPr>
          <w:sz w:val="24"/>
          <w:szCs w:val="24"/>
          <w:lang w:eastAsia="en-GB"/>
        </w:rPr>
      </w:pPr>
    </w:p>
    <w:p w14:paraId="215BE50C" w14:textId="77777777" w:rsidR="00CA148B" w:rsidRPr="009F666A" w:rsidRDefault="00CA148B" w:rsidP="00D2515A">
      <w:pPr>
        <w:pStyle w:val="NoSpacing"/>
        <w:rPr>
          <w:sz w:val="24"/>
          <w:szCs w:val="24"/>
        </w:rPr>
      </w:pPr>
    </w:p>
    <w:p w14:paraId="5D6EC8F6" w14:textId="77777777" w:rsidR="00CA148B" w:rsidRPr="009F666A" w:rsidRDefault="00CA148B" w:rsidP="00D2515A">
      <w:pPr>
        <w:pStyle w:val="NoSpacing"/>
        <w:rPr>
          <w:sz w:val="24"/>
          <w:szCs w:val="24"/>
        </w:rPr>
      </w:pPr>
    </w:p>
    <w:p w14:paraId="7E2069C5" w14:textId="77777777" w:rsidR="00CA148B" w:rsidRPr="009F666A" w:rsidRDefault="00CA148B">
      <w:pPr>
        <w:rPr>
          <w:sz w:val="24"/>
          <w:szCs w:val="24"/>
        </w:rPr>
      </w:pPr>
    </w:p>
    <w:sectPr w:rsidR="00CA148B" w:rsidRPr="009F666A" w:rsidSect="00964FA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2536" w14:textId="77777777" w:rsidR="00B63B84" w:rsidRDefault="00B63B84" w:rsidP="000B55F5">
      <w:pPr>
        <w:spacing w:after="0" w:line="240" w:lineRule="auto"/>
      </w:pPr>
      <w:r>
        <w:separator/>
      </w:r>
    </w:p>
  </w:endnote>
  <w:endnote w:type="continuationSeparator" w:id="0">
    <w:p w14:paraId="741D7BD2" w14:textId="77777777" w:rsidR="00B63B84" w:rsidRDefault="00B63B84" w:rsidP="000B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86B5" w14:textId="0A70E406" w:rsidR="00CA148B" w:rsidRDefault="00CA148B">
    <w:pPr>
      <w:pStyle w:val="Footer"/>
      <w:rPr>
        <w:i/>
        <w:iCs/>
      </w:rPr>
    </w:pPr>
    <w:proofErr w:type="spellStart"/>
    <w:r w:rsidRPr="000B55F5">
      <w:rPr>
        <w:i/>
        <w:iCs/>
      </w:rPr>
      <w:t>Stower</w:t>
    </w:r>
    <w:proofErr w:type="spellEnd"/>
    <w:r w:rsidRPr="000B55F5">
      <w:rPr>
        <w:i/>
        <w:iCs/>
      </w:rPr>
      <w:t xml:space="preserve"> Provost School    </w:t>
    </w:r>
    <w:r w:rsidR="00425BFF">
      <w:rPr>
        <w:i/>
        <w:iCs/>
      </w:rPr>
      <w:t xml:space="preserve">Be Your Best - </w:t>
    </w:r>
    <w:r w:rsidRPr="000B55F5">
      <w:rPr>
        <w:i/>
        <w:iCs/>
      </w:rPr>
      <w:t>together we grow</w:t>
    </w:r>
  </w:p>
  <w:p w14:paraId="27E8833D" w14:textId="77777777" w:rsidR="00425BFF" w:rsidRDefault="00425BFF">
    <w:pPr>
      <w:pStyle w:val="Footer"/>
      <w:rPr>
        <w:i/>
        <w:iCs/>
      </w:rPr>
    </w:pPr>
  </w:p>
  <w:p w14:paraId="1DFF7276" w14:textId="5F63FA69" w:rsidR="00425BFF" w:rsidRPr="000B55F5" w:rsidRDefault="00425BFF">
    <w:pPr>
      <w:pStyle w:val="Footer"/>
      <w:rPr>
        <w:i/>
        <w:iCs/>
      </w:rPr>
    </w:pPr>
    <w:r>
      <w:rPr>
        <w:i/>
        <w:iCs/>
      </w:rPr>
      <w:t>This policy complies with and is in line with the 9 principles</w:t>
    </w:r>
    <w:r w:rsidR="002D3A54">
      <w:rPr>
        <w:i/>
        <w:iCs/>
      </w:rPr>
      <w:t xml:space="preserve"> set out in the single Equality Policy and an initial screening Equality Impact Assessment has been carried out.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99E0E" w14:textId="77777777" w:rsidR="00B63B84" w:rsidRDefault="00B63B84" w:rsidP="000B55F5">
      <w:pPr>
        <w:spacing w:after="0" w:line="240" w:lineRule="auto"/>
      </w:pPr>
      <w:r>
        <w:separator/>
      </w:r>
    </w:p>
  </w:footnote>
  <w:footnote w:type="continuationSeparator" w:id="0">
    <w:p w14:paraId="4084CD5E" w14:textId="77777777" w:rsidR="00B63B84" w:rsidRDefault="00B63B84" w:rsidP="000B5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20"/>
    <w:multiLevelType w:val="multilevel"/>
    <w:tmpl w:val="06869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057096"/>
    <w:multiLevelType w:val="hybridMultilevel"/>
    <w:tmpl w:val="782487D4"/>
    <w:lvl w:ilvl="0" w:tplc="8E2A7AF4">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nsid w:val="104C538D"/>
    <w:multiLevelType w:val="multilevel"/>
    <w:tmpl w:val="2E74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D40BFB"/>
    <w:multiLevelType w:val="hybridMultilevel"/>
    <w:tmpl w:val="72A22974"/>
    <w:lvl w:ilvl="0" w:tplc="F69681BC">
      <w:start w:val="1"/>
      <w:numFmt w:val="lowerRoman"/>
      <w:lvlText w:val="%1."/>
      <w:lvlJc w:val="left"/>
      <w:pPr>
        <w:ind w:left="2160" w:hanging="720"/>
      </w:pPr>
      <w:rPr>
        <w:rFonts w:cs="Times New Roman" w:hint="default"/>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4">
    <w:nsid w:val="366032FA"/>
    <w:multiLevelType w:val="multilevel"/>
    <w:tmpl w:val="D778985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nsid w:val="50964FF1"/>
    <w:multiLevelType w:val="multilevel"/>
    <w:tmpl w:val="22C6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63"/>
    <w:rsid w:val="000A343D"/>
    <w:rsid w:val="000B5236"/>
    <w:rsid w:val="000B55F5"/>
    <w:rsid w:val="000C43B9"/>
    <w:rsid w:val="000F2B27"/>
    <w:rsid w:val="000F51B6"/>
    <w:rsid w:val="00102CAB"/>
    <w:rsid w:val="00110263"/>
    <w:rsid w:val="001159B2"/>
    <w:rsid w:val="00116D74"/>
    <w:rsid w:val="001434CA"/>
    <w:rsid w:val="001462E3"/>
    <w:rsid w:val="00186E9D"/>
    <w:rsid w:val="00190942"/>
    <w:rsid w:val="00193294"/>
    <w:rsid w:val="001C6BD4"/>
    <w:rsid w:val="001E0FE7"/>
    <w:rsid w:val="001E4728"/>
    <w:rsid w:val="001F6946"/>
    <w:rsid w:val="0021242D"/>
    <w:rsid w:val="00264181"/>
    <w:rsid w:val="00275EFC"/>
    <w:rsid w:val="002B3B90"/>
    <w:rsid w:val="002D3A54"/>
    <w:rsid w:val="002D4E63"/>
    <w:rsid w:val="002F11DE"/>
    <w:rsid w:val="002F3587"/>
    <w:rsid w:val="00330F89"/>
    <w:rsid w:val="00364621"/>
    <w:rsid w:val="003847F7"/>
    <w:rsid w:val="00395353"/>
    <w:rsid w:val="003B408C"/>
    <w:rsid w:val="00425BFF"/>
    <w:rsid w:val="00431338"/>
    <w:rsid w:val="00453349"/>
    <w:rsid w:val="004A2CF3"/>
    <w:rsid w:val="004C405C"/>
    <w:rsid w:val="004E049F"/>
    <w:rsid w:val="004E40A4"/>
    <w:rsid w:val="004E5BA9"/>
    <w:rsid w:val="00514E07"/>
    <w:rsid w:val="00543D8E"/>
    <w:rsid w:val="00560407"/>
    <w:rsid w:val="00573AEA"/>
    <w:rsid w:val="00573B24"/>
    <w:rsid w:val="00587CE4"/>
    <w:rsid w:val="005A55CB"/>
    <w:rsid w:val="005D6072"/>
    <w:rsid w:val="005F2F8D"/>
    <w:rsid w:val="0061308D"/>
    <w:rsid w:val="00661E5A"/>
    <w:rsid w:val="006864B7"/>
    <w:rsid w:val="006C43CC"/>
    <w:rsid w:val="006E0595"/>
    <w:rsid w:val="006E4939"/>
    <w:rsid w:val="006F260E"/>
    <w:rsid w:val="006F5681"/>
    <w:rsid w:val="006F7177"/>
    <w:rsid w:val="007448E7"/>
    <w:rsid w:val="007600EE"/>
    <w:rsid w:val="007612E4"/>
    <w:rsid w:val="00780447"/>
    <w:rsid w:val="00785665"/>
    <w:rsid w:val="00791062"/>
    <w:rsid w:val="007A42C9"/>
    <w:rsid w:val="007B11E3"/>
    <w:rsid w:val="007B2C6A"/>
    <w:rsid w:val="007B62A5"/>
    <w:rsid w:val="007D0D6C"/>
    <w:rsid w:val="007D6A31"/>
    <w:rsid w:val="007E187E"/>
    <w:rsid w:val="007F32F7"/>
    <w:rsid w:val="00856CD2"/>
    <w:rsid w:val="008766B4"/>
    <w:rsid w:val="00886249"/>
    <w:rsid w:val="008B6D11"/>
    <w:rsid w:val="008C3395"/>
    <w:rsid w:val="008C7CA3"/>
    <w:rsid w:val="00964FA6"/>
    <w:rsid w:val="00973832"/>
    <w:rsid w:val="00985FCD"/>
    <w:rsid w:val="009873BB"/>
    <w:rsid w:val="009930B2"/>
    <w:rsid w:val="009D4ADF"/>
    <w:rsid w:val="009D656F"/>
    <w:rsid w:val="009F666A"/>
    <w:rsid w:val="00A015D6"/>
    <w:rsid w:val="00A0417F"/>
    <w:rsid w:val="00A23FE4"/>
    <w:rsid w:val="00A24538"/>
    <w:rsid w:val="00A265A3"/>
    <w:rsid w:val="00A31337"/>
    <w:rsid w:val="00A63E1E"/>
    <w:rsid w:val="00A71E75"/>
    <w:rsid w:val="00A87816"/>
    <w:rsid w:val="00A93A8E"/>
    <w:rsid w:val="00A9646A"/>
    <w:rsid w:val="00AA58C2"/>
    <w:rsid w:val="00AB7038"/>
    <w:rsid w:val="00B0426D"/>
    <w:rsid w:val="00B60841"/>
    <w:rsid w:val="00B63B84"/>
    <w:rsid w:val="00B67AE1"/>
    <w:rsid w:val="00B959C4"/>
    <w:rsid w:val="00BA6BC3"/>
    <w:rsid w:val="00BB4091"/>
    <w:rsid w:val="00C42B4A"/>
    <w:rsid w:val="00C54ADE"/>
    <w:rsid w:val="00C6661B"/>
    <w:rsid w:val="00C73A27"/>
    <w:rsid w:val="00C91872"/>
    <w:rsid w:val="00C95620"/>
    <w:rsid w:val="00CA148B"/>
    <w:rsid w:val="00CC12E1"/>
    <w:rsid w:val="00CF094C"/>
    <w:rsid w:val="00CF4FA8"/>
    <w:rsid w:val="00CF5A1C"/>
    <w:rsid w:val="00D149A1"/>
    <w:rsid w:val="00D2515A"/>
    <w:rsid w:val="00D31C0F"/>
    <w:rsid w:val="00D445DE"/>
    <w:rsid w:val="00DB34A7"/>
    <w:rsid w:val="00DF695E"/>
    <w:rsid w:val="00E20C48"/>
    <w:rsid w:val="00E31C6B"/>
    <w:rsid w:val="00E32C01"/>
    <w:rsid w:val="00E3760F"/>
    <w:rsid w:val="00E43662"/>
    <w:rsid w:val="00E74DB9"/>
    <w:rsid w:val="00E80728"/>
    <w:rsid w:val="00E83241"/>
    <w:rsid w:val="00EA477B"/>
    <w:rsid w:val="00F11E32"/>
    <w:rsid w:val="00F52894"/>
    <w:rsid w:val="00F66620"/>
    <w:rsid w:val="00F72946"/>
    <w:rsid w:val="00F82FE1"/>
    <w:rsid w:val="00F965F2"/>
    <w:rsid w:val="00FB67A9"/>
    <w:rsid w:val="00FF6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1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A6"/>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D4E63"/>
    <w:rPr>
      <w:rFonts w:cs="Calibri"/>
      <w:lang w:eastAsia="en-US"/>
    </w:rPr>
  </w:style>
  <w:style w:type="paragraph" w:customStyle="1" w:styleId="p1">
    <w:name w:val="p1"/>
    <w:basedOn w:val="Normal"/>
    <w:uiPriority w:val="99"/>
    <w:rsid w:val="00B67AE1"/>
    <w:pPr>
      <w:spacing w:after="360" w:line="390" w:lineRule="atLeast"/>
    </w:pPr>
    <w:rPr>
      <w:rFonts w:ascii="Lato" w:eastAsia="Times New Roman" w:hAnsi="Lato" w:cs="Lato"/>
      <w:sz w:val="24"/>
      <w:szCs w:val="24"/>
      <w:lang w:eastAsia="en-GB"/>
    </w:rPr>
  </w:style>
  <w:style w:type="character" w:styleId="Hyperlink">
    <w:name w:val="Hyperlink"/>
    <w:basedOn w:val="DefaultParagraphFont"/>
    <w:uiPriority w:val="99"/>
    <w:rsid w:val="00330F89"/>
    <w:rPr>
      <w:rFonts w:cs="Times New Roman"/>
      <w:color w:val="0563C1"/>
      <w:u w:val="single"/>
    </w:rPr>
  </w:style>
  <w:style w:type="paragraph" w:styleId="ListParagraph">
    <w:name w:val="List Paragraph"/>
    <w:basedOn w:val="Normal"/>
    <w:uiPriority w:val="99"/>
    <w:qFormat/>
    <w:rsid w:val="00330F89"/>
    <w:pPr>
      <w:ind w:left="720"/>
    </w:pPr>
  </w:style>
  <w:style w:type="paragraph" w:styleId="Header">
    <w:name w:val="header"/>
    <w:basedOn w:val="Normal"/>
    <w:link w:val="HeaderChar"/>
    <w:uiPriority w:val="99"/>
    <w:rsid w:val="000B55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55F5"/>
    <w:rPr>
      <w:rFonts w:cs="Times New Roman"/>
    </w:rPr>
  </w:style>
  <w:style w:type="paragraph" w:styleId="Footer">
    <w:name w:val="footer"/>
    <w:basedOn w:val="Normal"/>
    <w:link w:val="FooterChar"/>
    <w:uiPriority w:val="99"/>
    <w:rsid w:val="000B55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55F5"/>
    <w:rPr>
      <w:rFonts w:cs="Times New Roman"/>
    </w:rPr>
  </w:style>
  <w:style w:type="paragraph" w:styleId="BalloonText">
    <w:name w:val="Balloon Text"/>
    <w:basedOn w:val="Normal"/>
    <w:link w:val="BalloonTextChar"/>
    <w:uiPriority w:val="99"/>
    <w:semiHidden/>
    <w:rsid w:val="00E7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B9"/>
    <w:rPr>
      <w:rFonts w:ascii="Tahoma" w:hAnsi="Tahoma" w:cs="Tahoma"/>
      <w:sz w:val="16"/>
      <w:szCs w:val="16"/>
    </w:rPr>
  </w:style>
  <w:style w:type="paragraph" w:customStyle="1" w:styleId="aLCPSubhead">
    <w:name w:val="a LCP Subhead"/>
    <w:autoRedefine/>
    <w:uiPriority w:val="99"/>
    <w:rsid w:val="00E74DB9"/>
    <w:rPr>
      <w:rFonts w:ascii="Comic Sans MS" w:eastAsia="Times New Roman" w:hAnsi="Comic Sans MS" w:cs="Comic Sans M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A6"/>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D4E63"/>
    <w:rPr>
      <w:rFonts w:cs="Calibri"/>
      <w:lang w:eastAsia="en-US"/>
    </w:rPr>
  </w:style>
  <w:style w:type="paragraph" w:customStyle="1" w:styleId="p1">
    <w:name w:val="p1"/>
    <w:basedOn w:val="Normal"/>
    <w:uiPriority w:val="99"/>
    <w:rsid w:val="00B67AE1"/>
    <w:pPr>
      <w:spacing w:after="360" w:line="390" w:lineRule="atLeast"/>
    </w:pPr>
    <w:rPr>
      <w:rFonts w:ascii="Lato" w:eastAsia="Times New Roman" w:hAnsi="Lato" w:cs="Lato"/>
      <w:sz w:val="24"/>
      <w:szCs w:val="24"/>
      <w:lang w:eastAsia="en-GB"/>
    </w:rPr>
  </w:style>
  <w:style w:type="character" w:styleId="Hyperlink">
    <w:name w:val="Hyperlink"/>
    <w:basedOn w:val="DefaultParagraphFont"/>
    <w:uiPriority w:val="99"/>
    <w:rsid w:val="00330F89"/>
    <w:rPr>
      <w:rFonts w:cs="Times New Roman"/>
      <w:color w:val="0563C1"/>
      <w:u w:val="single"/>
    </w:rPr>
  </w:style>
  <w:style w:type="paragraph" w:styleId="ListParagraph">
    <w:name w:val="List Paragraph"/>
    <w:basedOn w:val="Normal"/>
    <w:uiPriority w:val="99"/>
    <w:qFormat/>
    <w:rsid w:val="00330F89"/>
    <w:pPr>
      <w:ind w:left="720"/>
    </w:pPr>
  </w:style>
  <w:style w:type="paragraph" w:styleId="Header">
    <w:name w:val="header"/>
    <w:basedOn w:val="Normal"/>
    <w:link w:val="HeaderChar"/>
    <w:uiPriority w:val="99"/>
    <w:rsid w:val="000B55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55F5"/>
    <w:rPr>
      <w:rFonts w:cs="Times New Roman"/>
    </w:rPr>
  </w:style>
  <w:style w:type="paragraph" w:styleId="Footer">
    <w:name w:val="footer"/>
    <w:basedOn w:val="Normal"/>
    <w:link w:val="FooterChar"/>
    <w:uiPriority w:val="99"/>
    <w:rsid w:val="000B55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55F5"/>
    <w:rPr>
      <w:rFonts w:cs="Times New Roman"/>
    </w:rPr>
  </w:style>
  <w:style w:type="paragraph" w:styleId="BalloonText">
    <w:name w:val="Balloon Text"/>
    <w:basedOn w:val="Normal"/>
    <w:link w:val="BalloonTextChar"/>
    <w:uiPriority w:val="99"/>
    <w:semiHidden/>
    <w:rsid w:val="00E7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B9"/>
    <w:rPr>
      <w:rFonts w:ascii="Tahoma" w:hAnsi="Tahoma" w:cs="Tahoma"/>
      <w:sz w:val="16"/>
      <w:szCs w:val="16"/>
    </w:rPr>
  </w:style>
  <w:style w:type="paragraph" w:customStyle="1" w:styleId="aLCPSubhead">
    <w:name w:val="a LCP Subhead"/>
    <w:autoRedefine/>
    <w:uiPriority w:val="99"/>
    <w:rsid w:val="00E74DB9"/>
    <w:rPr>
      <w:rFonts w:ascii="Comic Sans MS" w:eastAsia="Times New Roman" w:hAnsi="Comic Sans MS" w:cs="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1580">
      <w:marLeft w:val="0"/>
      <w:marRight w:val="0"/>
      <w:marTop w:val="0"/>
      <w:marBottom w:val="0"/>
      <w:divBdr>
        <w:top w:val="none" w:sz="0" w:space="0" w:color="auto"/>
        <w:left w:val="none" w:sz="0" w:space="0" w:color="auto"/>
        <w:bottom w:val="none" w:sz="0" w:space="0" w:color="auto"/>
        <w:right w:val="none" w:sz="0" w:space="0" w:color="auto"/>
      </w:divBdr>
      <w:divsChild>
        <w:div w:id="1125461619">
          <w:marLeft w:val="0"/>
          <w:marRight w:val="0"/>
          <w:marTop w:val="0"/>
          <w:marBottom w:val="0"/>
          <w:divBdr>
            <w:top w:val="none" w:sz="0" w:space="0" w:color="auto"/>
            <w:left w:val="none" w:sz="0" w:space="0" w:color="auto"/>
            <w:bottom w:val="none" w:sz="0" w:space="0" w:color="auto"/>
            <w:right w:val="none" w:sz="0" w:space="0" w:color="auto"/>
          </w:divBdr>
          <w:divsChild>
            <w:div w:id="1125461575">
              <w:marLeft w:val="0"/>
              <w:marRight w:val="0"/>
              <w:marTop w:val="0"/>
              <w:marBottom w:val="0"/>
              <w:divBdr>
                <w:top w:val="none" w:sz="0" w:space="0" w:color="auto"/>
                <w:left w:val="none" w:sz="0" w:space="0" w:color="auto"/>
                <w:bottom w:val="none" w:sz="0" w:space="0" w:color="auto"/>
                <w:right w:val="none" w:sz="0" w:space="0" w:color="auto"/>
              </w:divBdr>
              <w:divsChild>
                <w:div w:id="1125461596">
                  <w:marLeft w:val="0"/>
                  <w:marRight w:val="0"/>
                  <w:marTop w:val="0"/>
                  <w:marBottom w:val="0"/>
                  <w:divBdr>
                    <w:top w:val="none" w:sz="0" w:space="0" w:color="auto"/>
                    <w:left w:val="none" w:sz="0" w:space="0" w:color="auto"/>
                    <w:bottom w:val="none" w:sz="0" w:space="0" w:color="auto"/>
                    <w:right w:val="none" w:sz="0" w:space="0" w:color="auto"/>
                  </w:divBdr>
                  <w:divsChild>
                    <w:div w:id="1125461600">
                      <w:marLeft w:val="0"/>
                      <w:marRight w:val="0"/>
                      <w:marTop w:val="0"/>
                      <w:marBottom w:val="0"/>
                      <w:divBdr>
                        <w:top w:val="none" w:sz="0" w:space="0" w:color="auto"/>
                        <w:left w:val="none" w:sz="0" w:space="0" w:color="auto"/>
                        <w:bottom w:val="none" w:sz="0" w:space="0" w:color="auto"/>
                        <w:right w:val="none" w:sz="0" w:space="0" w:color="auto"/>
                      </w:divBdr>
                    </w:div>
                  </w:divsChild>
                </w:div>
                <w:div w:id="1125461613">
                  <w:marLeft w:val="0"/>
                  <w:marRight w:val="0"/>
                  <w:marTop w:val="750"/>
                  <w:marBottom w:val="900"/>
                  <w:divBdr>
                    <w:top w:val="none" w:sz="0" w:space="0" w:color="auto"/>
                    <w:left w:val="none" w:sz="0" w:space="0" w:color="auto"/>
                    <w:bottom w:val="none" w:sz="0" w:space="0" w:color="auto"/>
                    <w:right w:val="none" w:sz="0" w:space="0" w:color="auto"/>
                  </w:divBdr>
                  <w:divsChild>
                    <w:div w:id="1125461583">
                      <w:marLeft w:val="0"/>
                      <w:marRight w:val="0"/>
                      <w:marTop w:val="0"/>
                      <w:marBottom w:val="0"/>
                      <w:divBdr>
                        <w:top w:val="none" w:sz="0" w:space="0" w:color="auto"/>
                        <w:left w:val="none" w:sz="0" w:space="0" w:color="auto"/>
                        <w:bottom w:val="none" w:sz="0" w:space="0" w:color="auto"/>
                        <w:right w:val="none" w:sz="0" w:space="0" w:color="auto"/>
                      </w:divBdr>
                      <w:divsChild>
                        <w:div w:id="1125461571">
                          <w:marLeft w:val="0"/>
                          <w:marRight w:val="0"/>
                          <w:marTop w:val="0"/>
                          <w:marBottom w:val="0"/>
                          <w:divBdr>
                            <w:top w:val="none" w:sz="0" w:space="0" w:color="auto"/>
                            <w:left w:val="none" w:sz="0" w:space="0" w:color="auto"/>
                            <w:bottom w:val="none" w:sz="0" w:space="0" w:color="236194"/>
                            <w:right w:val="none" w:sz="0" w:space="0" w:color="auto"/>
                          </w:divBdr>
                          <w:divsChild>
                            <w:div w:id="1125461593">
                              <w:marLeft w:val="0"/>
                              <w:marRight w:val="0"/>
                              <w:marTop w:val="0"/>
                              <w:marBottom w:val="0"/>
                              <w:divBdr>
                                <w:top w:val="none" w:sz="0" w:space="0" w:color="auto"/>
                                <w:left w:val="none" w:sz="0" w:space="0" w:color="auto"/>
                                <w:bottom w:val="none" w:sz="0" w:space="0" w:color="auto"/>
                                <w:right w:val="none" w:sz="0" w:space="0" w:color="auto"/>
                              </w:divBdr>
                              <w:divsChild>
                                <w:div w:id="1125461587">
                                  <w:marLeft w:val="-225"/>
                                  <w:marRight w:val="-225"/>
                                  <w:marTop w:val="0"/>
                                  <w:marBottom w:val="0"/>
                                  <w:divBdr>
                                    <w:top w:val="none" w:sz="0" w:space="0" w:color="auto"/>
                                    <w:left w:val="none" w:sz="0" w:space="0" w:color="auto"/>
                                    <w:bottom w:val="none" w:sz="0" w:space="0" w:color="auto"/>
                                    <w:right w:val="none" w:sz="0" w:space="0" w:color="auto"/>
                                  </w:divBdr>
                                  <w:divsChild>
                                    <w:div w:id="1125461578">
                                      <w:marLeft w:val="0"/>
                                      <w:marRight w:val="0"/>
                                      <w:marTop w:val="0"/>
                                      <w:marBottom w:val="0"/>
                                      <w:divBdr>
                                        <w:top w:val="none" w:sz="0" w:space="0" w:color="auto"/>
                                        <w:left w:val="none" w:sz="0" w:space="0" w:color="auto"/>
                                        <w:bottom w:val="none" w:sz="0" w:space="0" w:color="auto"/>
                                        <w:right w:val="none" w:sz="0" w:space="0" w:color="auto"/>
                                      </w:divBdr>
                                      <w:divsChild>
                                        <w:div w:id="1125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461589">
      <w:marLeft w:val="0"/>
      <w:marRight w:val="0"/>
      <w:marTop w:val="0"/>
      <w:marBottom w:val="0"/>
      <w:divBdr>
        <w:top w:val="none" w:sz="0" w:space="0" w:color="auto"/>
        <w:left w:val="none" w:sz="0" w:space="0" w:color="auto"/>
        <w:bottom w:val="none" w:sz="0" w:space="0" w:color="auto"/>
        <w:right w:val="none" w:sz="0" w:space="0" w:color="auto"/>
      </w:divBdr>
      <w:divsChild>
        <w:div w:id="1125461626">
          <w:marLeft w:val="0"/>
          <w:marRight w:val="0"/>
          <w:marTop w:val="0"/>
          <w:marBottom w:val="0"/>
          <w:divBdr>
            <w:top w:val="none" w:sz="0" w:space="0" w:color="auto"/>
            <w:left w:val="none" w:sz="0" w:space="0" w:color="auto"/>
            <w:bottom w:val="none" w:sz="0" w:space="0" w:color="auto"/>
            <w:right w:val="none" w:sz="0" w:space="0" w:color="auto"/>
          </w:divBdr>
          <w:divsChild>
            <w:div w:id="1125461608">
              <w:marLeft w:val="0"/>
              <w:marRight w:val="0"/>
              <w:marTop w:val="0"/>
              <w:marBottom w:val="0"/>
              <w:divBdr>
                <w:top w:val="none" w:sz="0" w:space="0" w:color="auto"/>
                <w:left w:val="none" w:sz="0" w:space="0" w:color="auto"/>
                <w:bottom w:val="none" w:sz="0" w:space="0" w:color="auto"/>
                <w:right w:val="none" w:sz="0" w:space="0" w:color="auto"/>
              </w:divBdr>
              <w:divsChild>
                <w:div w:id="1125461602">
                  <w:marLeft w:val="0"/>
                  <w:marRight w:val="0"/>
                  <w:marTop w:val="0"/>
                  <w:marBottom w:val="0"/>
                  <w:divBdr>
                    <w:top w:val="none" w:sz="0" w:space="0" w:color="auto"/>
                    <w:left w:val="none" w:sz="0" w:space="0" w:color="auto"/>
                    <w:bottom w:val="none" w:sz="0" w:space="0" w:color="auto"/>
                    <w:right w:val="none" w:sz="0" w:space="0" w:color="auto"/>
                  </w:divBdr>
                  <w:divsChild>
                    <w:div w:id="1125461621">
                      <w:marLeft w:val="0"/>
                      <w:marRight w:val="0"/>
                      <w:marTop w:val="0"/>
                      <w:marBottom w:val="450"/>
                      <w:divBdr>
                        <w:top w:val="none" w:sz="0" w:space="0" w:color="auto"/>
                        <w:left w:val="none" w:sz="0" w:space="0" w:color="auto"/>
                        <w:bottom w:val="none" w:sz="0" w:space="0" w:color="auto"/>
                        <w:right w:val="none" w:sz="0" w:space="0" w:color="auto"/>
                      </w:divBdr>
                      <w:divsChild>
                        <w:div w:id="1125461610">
                          <w:marLeft w:val="3750"/>
                          <w:marRight w:val="3750"/>
                          <w:marTop w:val="0"/>
                          <w:marBottom w:val="0"/>
                          <w:divBdr>
                            <w:top w:val="none" w:sz="0" w:space="0" w:color="auto"/>
                            <w:left w:val="none" w:sz="0" w:space="0" w:color="auto"/>
                            <w:bottom w:val="none" w:sz="0" w:space="0" w:color="auto"/>
                            <w:right w:val="none" w:sz="0" w:space="0" w:color="auto"/>
                          </w:divBdr>
                          <w:divsChild>
                            <w:div w:id="1125461577">
                              <w:marLeft w:val="0"/>
                              <w:marRight w:val="0"/>
                              <w:marTop w:val="0"/>
                              <w:marBottom w:val="0"/>
                              <w:divBdr>
                                <w:top w:val="none" w:sz="0" w:space="0" w:color="auto"/>
                                <w:left w:val="none" w:sz="0" w:space="0" w:color="auto"/>
                                <w:bottom w:val="none" w:sz="0" w:space="0" w:color="auto"/>
                                <w:right w:val="none" w:sz="0" w:space="0" w:color="auto"/>
                              </w:divBdr>
                              <w:divsChild>
                                <w:div w:id="11254615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461598">
      <w:marLeft w:val="0"/>
      <w:marRight w:val="0"/>
      <w:marTop w:val="0"/>
      <w:marBottom w:val="0"/>
      <w:divBdr>
        <w:top w:val="none" w:sz="0" w:space="0" w:color="auto"/>
        <w:left w:val="none" w:sz="0" w:space="0" w:color="auto"/>
        <w:bottom w:val="none" w:sz="0" w:space="0" w:color="auto"/>
        <w:right w:val="none" w:sz="0" w:space="0" w:color="auto"/>
      </w:divBdr>
      <w:divsChild>
        <w:div w:id="1125461609">
          <w:marLeft w:val="0"/>
          <w:marRight w:val="0"/>
          <w:marTop w:val="0"/>
          <w:marBottom w:val="0"/>
          <w:divBdr>
            <w:top w:val="none" w:sz="0" w:space="0" w:color="auto"/>
            <w:left w:val="none" w:sz="0" w:space="0" w:color="auto"/>
            <w:bottom w:val="none" w:sz="0" w:space="0" w:color="auto"/>
            <w:right w:val="none" w:sz="0" w:space="0" w:color="auto"/>
          </w:divBdr>
          <w:divsChild>
            <w:div w:id="1125461594">
              <w:marLeft w:val="0"/>
              <w:marRight w:val="0"/>
              <w:marTop w:val="0"/>
              <w:marBottom w:val="0"/>
              <w:divBdr>
                <w:top w:val="none" w:sz="0" w:space="0" w:color="auto"/>
                <w:left w:val="none" w:sz="0" w:space="0" w:color="auto"/>
                <w:bottom w:val="none" w:sz="0" w:space="0" w:color="auto"/>
                <w:right w:val="none" w:sz="0" w:space="0" w:color="auto"/>
              </w:divBdr>
              <w:divsChild>
                <w:div w:id="1125461624">
                  <w:marLeft w:val="0"/>
                  <w:marRight w:val="0"/>
                  <w:marTop w:val="750"/>
                  <w:marBottom w:val="900"/>
                  <w:divBdr>
                    <w:top w:val="none" w:sz="0" w:space="0" w:color="auto"/>
                    <w:left w:val="none" w:sz="0" w:space="0" w:color="auto"/>
                    <w:bottom w:val="none" w:sz="0" w:space="0" w:color="auto"/>
                    <w:right w:val="none" w:sz="0" w:space="0" w:color="auto"/>
                  </w:divBdr>
                  <w:divsChild>
                    <w:div w:id="1125461623">
                      <w:marLeft w:val="0"/>
                      <w:marRight w:val="0"/>
                      <w:marTop w:val="0"/>
                      <w:marBottom w:val="0"/>
                      <w:divBdr>
                        <w:top w:val="none" w:sz="0" w:space="0" w:color="auto"/>
                        <w:left w:val="none" w:sz="0" w:space="0" w:color="auto"/>
                        <w:bottom w:val="none" w:sz="0" w:space="0" w:color="auto"/>
                        <w:right w:val="none" w:sz="0" w:space="0" w:color="auto"/>
                      </w:divBdr>
                      <w:divsChild>
                        <w:div w:id="1125461595">
                          <w:marLeft w:val="0"/>
                          <w:marRight w:val="0"/>
                          <w:marTop w:val="0"/>
                          <w:marBottom w:val="0"/>
                          <w:divBdr>
                            <w:top w:val="none" w:sz="0" w:space="0" w:color="auto"/>
                            <w:left w:val="none" w:sz="0" w:space="0" w:color="auto"/>
                            <w:bottom w:val="none" w:sz="0" w:space="0" w:color="236194"/>
                            <w:right w:val="none" w:sz="0" w:space="0" w:color="auto"/>
                          </w:divBdr>
                          <w:divsChild>
                            <w:div w:id="1125461570">
                              <w:marLeft w:val="0"/>
                              <w:marRight w:val="0"/>
                              <w:marTop w:val="0"/>
                              <w:marBottom w:val="0"/>
                              <w:divBdr>
                                <w:top w:val="none" w:sz="0" w:space="0" w:color="auto"/>
                                <w:left w:val="none" w:sz="0" w:space="0" w:color="auto"/>
                                <w:bottom w:val="none" w:sz="0" w:space="0" w:color="auto"/>
                                <w:right w:val="none" w:sz="0" w:space="0" w:color="auto"/>
                              </w:divBdr>
                              <w:divsChild>
                                <w:div w:id="1125461625">
                                  <w:marLeft w:val="-225"/>
                                  <w:marRight w:val="-225"/>
                                  <w:marTop w:val="0"/>
                                  <w:marBottom w:val="0"/>
                                  <w:divBdr>
                                    <w:top w:val="none" w:sz="0" w:space="0" w:color="auto"/>
                                    <w:left w:val="none" w:sz="0" w:space="0" w:color="auto"/>
                                    <w:bottom w:val="none" w:sz="0" w:space="0" w:color="auto"/>
                                    <w:right w:val="none" w:sz="0" w:space="0" w:color="auto"/>
                                  </w:divBdr>
                                  <w:divsChild>
                                    <w:div w:id="1125461603">
                                      <w:marLeft w:val="0"/>
                                      <w:marRight w:val="0"/>
                                      <w:marTop w:val="0"/>
                                      <w:marBottom w:val="0"/>
                                      <w:divBdr>
                                        <w:top w:val="none" w:sz="0" w:space="0" w:color="auto"/>
                                        <w:left w:val="none" w:sz="0" w:space="0" w:color="auto"/>
                                        <w:bottom w:val="none" w:sz="0" w:space="0" w:color="auto"/>
                                        <w:right w:val="none" w:sz="0" w:space="0" w:color="auto"/>
                                      </w:divBdr>
                                      <w:divsChild>
                                        <w:div w:id="1125461576">
                                          <w:marLeft w:val="0"/>
                                          <w:marRight w:val="0"/>
                                          <w:marTop w:val="0"/>
                                          <w:marBottom w:val="0"/>
                                          <w:divBdr>
                                            <w:top w:val="none" w:sz="0" w:space="0" w:color="auto"/>
                                            <w:left w:val="none" w:sz="0" w:space="0" w:color="auto"/>
                                            <w:bottom w:val="none" w:sz="0" w:space="0" w:color="auto"/>
                                            <w:right w:val="none" w:sz="0" w:space="0" w:color="auto"/>
                                          </w:divBdr>
                                          <w:divsChild>
                                            <w:div w:id="1125461572">
                                              <w:marLeft w:val="0"/>
                                              <w:marRight w:val="0"/>
                                              <w:marTop w:val="0"/>
                                              <w:marBottom w:val="0"/>
                                              <w:divBdr>
                                                <w:top w:val="none" w:sz="0" w:space="0" w:color="auto"/>
                                                <w:left w:val="none" w:sz="0" w:space="0" w:color="auto"/>
                                                <w:bottom w:val="none" w:sz="0" w:space="0" w:color="auto"/>
                                                <w:right w:val="none" w:sz="0" w:space="0" w:color="auto"/>
                                              </w:divBdr>
                                            </w:div>
                                            <w:div w:id="1125461582">
                                              <w:marLeft w:val="0"/>
                                              <w:marRight w:val="0"/>
                                              <w:marTop w:val="0"/>
                                              <w:marBottom w:val="0"/>
                                              <w:divBdr>
                                                <w:top w:val="none" w:sz="0" w:space="0" w:color="auto"/>
                                                <w:left w:val="none" w:sz="0" w:space="0" w:color="auto"/>
                                                <w:bottom w:val="none" w:sz="0" w:space="0" w:color="auto"/>
                                                <w:right w:val="none" w:sz="0" w:space="0" w:color="auto"/>
                                              </w:divBdr>
                                            </w:div>
                                            <w:div w:id="1125461585">
                                              <w:marLeft w:val="0"/>
                                              <w:marRight w:val="0"/>
                                              <w:marTop w:val="0"/>
                                              <w:marBottom w:val="0"/>
                                              <w:divBdr>
                                                <w:top w:val="none" w:sz="0" w:space="0" w:color="auto"/>
                                                <w:left w:val="none" w:sz="0" w:space="0" w:color="auto"/>
                                                <w:bottom w:val="none" w:sz="0" w:space="0" w:color="auto"/>
                                                <w:right w:val="none" w:sz="0" w:space="0" w:color="auto"/>
                                              </w:divBdr>
                                            </w:div>
                                            <w:div w:id="1125461586">
                                              <w:marLeft w:val="0"/>
                                              <w:marRight w:val="0"/>
                                              <w:marTop w:val="0"/>
                                              <w:marBottom w:val="0"/>
                                              <w:divBdr>
                                                <w:top w:val="none" w:sz="0" w:space="0" w:color="auto"/>
                                                <w:left w:val="none" w:sz="0" w:space="0" w:color="auto"/>
                                                <w:bottom w:val="none" w:sz="0" w:space="0" w:color="auto"/>
                                                <w:right w:val="none" w:sz="0" w:space="0" w:color="auto"/>
                                              </w:divBdr>
                                            </w:div>
                                            <w:div w:id="1125461605">
                                              <w:marLeft w:val="0"/>
                                              <w:marRight w:val="0"/>
                                              <w:marTop w:val="0"/>
                                              <w:marBottom w:val="0"/>
                                              <w:divBdr>
                                                <w:top w:val="none" w:sz="0" w:space="0" w:color="auto"/>
                                                <w:left w:val="none" w:sz="0" w:space="0" w:color="auto"/>
                                                <w:bottom w:val="none" w:sz="0" w:space="0" w:color="auto"/>
                                                <w:right w:val="none" w:sz="0" w:space="0" w:color="auto"/>
                                              </w:divBdr>
                                            </w:div>
                                            <w:div w:id="1125461606">
                                              <w:marLeft w:val="0"/>
                                              <w:marRight w:val="0"/>
                                              <w:marTop w:val="0"/>
                                              <w:marBottom w:val="0"/>
                                              <w:divBdr>
                                                <w:top w:val="none" w:sz="0" w:space="0" w:color="auto"/>
                                                <w:left w:val="none" w:sz="0" w:space="0" w:color="auto"/>
                                                <w:bottom w:val="none" w:sz="0" w:space="0" w:color="auto"/>
                                                <w:right w:val="none" w:sz="0" w:space="0" w:color="auto"/>
                                              </w:divBdr>
                                            </w:div>
                                            <w:div w:id="1125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461607">
      <w:marLeft w:val="0"/>
      <w:marRight w:val="0"/>
      <w:marTop w:val="0"/>
      <w:marBottom w:val="0"/>
      <w:divBdr>
        <w:top w:val="none" w:sz="0" w:space="0" w:color="auto"/>
        <w:left w:val="none" w:sz="0" w:space="0" w:color="auto"/>
        <w:bottom w:val="none" w:sz="0" w:space="0" w:color="auto"/>
        <w:right w:val="none" w:sz="0" w:space="0" w:color="auto"/>
      </w:divBdr>
      <w:divsChild>
        <w:div w:id="1125461581">
          <w:marLeft w:val="0"/>
          <w:marRight w:val="0"/>
          <w:marTop w:val="0"/>
          <w:marBottom w:val="0"/>
          <w:divBdr>
            <w:top w:val="none" w:sz="0" w:space="0" w:color="auto"/>
            <w:left w:val="none" w:sz="0" w:space="0" w:color="auto"/>
            <w:bottom w:val="none" w:sz="0" w:space="0" w:color="auto"/>
            <w:right w:val="none" w:sz="0" w:space="0" w:color="auto"/>
          </w:divBdr>
          <w:divsChild>
            <w:div w:id="1125461565">
              <w:marLeft w:val="0"/>
              <w:marRight w:val="0"/>
              <w:marTop w:val="0"/>
              <w:marBottom w:val="0"/>
              <w:divBdr>
                <w:top w:val="none" w:sz="0" w:space="0" w:color="auto"/>
                <w:left w:val="none" w:sz="0" w:space="0" w:color="auto"/>
                <w:bottom w:val="none" w:sz="0" w:space="0" w:color="auto"/>
                <w:right w:val="none" w:sz="0" w:space="0" w:color="auto"/>
              </w:divBdr>
              <w:divsChild>
                <w:div w:id="1125461611">
                  <w:marLeft w:val="0"/>
                  <w:marRight w:val="0"/>
                  <w:marTop w:val="750"/>
                  <w:marBottom w:val="900"/>
                  <w:divBdr>
                    <w:top w:val="none" w:sz="0" w:space="0" w:color="auto"/>
                    <w:left w:val="none" w:sz="0" w:space="0" w:color="auto"/>
                    <w:bottom w:val="none" w:sz="0" w:space="0" w:color="auto"/>
                    <w:right w:val="none" w:sz="0" w:space="0" w:color="auto"/>
                  </w:divBdr>
                  <w:divsChild>
                    <w:div w:id="1125461592">
                      <w:marLeft w:val="0"/>
                      <w:marRight w:val="0"/>
                      <w:marTop w:val="0"/>
                      <w:marBottom w:val="0"/>
                      <w:divBdr>
                        <w:top w:val="none" w:sz="0" w:space="0" w:color="auto"/>
                        <w:left w:val="none" w:sz="0" w:space="0" w:color="auto"/>
                        <w:bottom w:val="none" w:sz="0" w:space="0" w:color="auto"/>
                        <w:right w:val="none" w:sz="0" w:space="0" w:color="auto"/>
                      </w:divBdr>
                      <w:divsChild>
                        <w:div w:id="1125461615">
                          <w:marLeft w:val="0"/>
                          <w:marRight w:val="0"/>
                          <w:marTop w:val="0"/>
                          <w:marBottom w:val="0"/>
                          <w:divBdr>
                            <w:top w:val="none" w:sz="0" w:space="0" w:color="auto"/>
                            <w:left w:val="none" w:sz="0" w:space="0" w:color="auto"/>
                            <w:bottom w:val="none" w:sz="0" w:space="0" w:color="236194"/>
                            <w:right w:val="none" w:sz="0" w:space="0" w:color="auto"/>
                          </w:divBdr>
                          <w:divsChild>
                            <w:div w:id="1125461604">
                              <w:marLeft w:val="0"/>
                              <w:marRight w:val="0"/>
                              <w:marTop w:val="0"/>
                              <w:marBottom w:val="0"/>
                              <w:divBdr>
                                <w:top w:val="none" w:sz="0" w:space="0" w:color="auto"/>
                                <w:left w:val="none" w:sz="0" w:space="0" w:color="auto"/>
                                <w:bottom w:val="none" w:sz="0" w:space="0" w:color="auto"/>
                                <w:right w:val="none" w:sz="0" w:space="0" w:color="auto"/>
                              </w:divBdr>
                              <w:divsChild>
                                <w:div w:id="1125461567">
                                  <w:marLeft w:val="-225"/>
                                  <w:marRight w:val="-225"/>
                                  <w:marTop w:val="0"/>
                                  <w:marBottom w:val="0"/>
                                  <w:divBdr>
                                    <w:top w:val="none" w:sz="0" w:space="0" w:color="auto"/>
                                    <w:left w:val="none" w:sz="0" w:space="0" w:color="auto"/>
                                    <w:bottom w:val="none" w:sz="0" w:space="0" w:color="auto"/>
                                    <w:right w:val="none" w:sz="0" w:space="0" w:color="auto"/>
                                  </w:divBdr>
                                  <w:divsChild>
                                    <w:div w:id="1125461618">
                                      <w:marLeft w:val="0"/>
                                      <w:marRight w:val="0"/>
                                      <w:marTop w:val="0"/>
                                      <w:marBottom w:val="0"/>
                                      <w:divBdr>
                                        <w:top w:val="none" w:sz="0" w:space="0" w:color="auto"/>
                                        <w:left w:val="none" w:sz="0" w:space="0" w:color="auto"/>
                                        <w:bottom w:val="none" w:sz="0" w:space="0" w:color="auto"/>
                                        <w:right w:val="none" w:sz="0" w:space="0" w:color="auto"/>
                                      </w:divBdr>
                                      <w:divsChild>
                                        <w:div w:id="1125461601">
                                          <w:marLeft w:val="0"/>
                                          <w:marRight w:val="0"/>
                                          <w:marTop w:val="0"/>
                                          <w:marBottom w:val="0"/>
                                          <w:divBdr>
                                            <w:top w:val="none" w:sz="0" w:space="0" w:color="auto"/>
                                            <w:left w:val="none" w:sz="0" w:space="0" w:color="auto"/>
                                            <w:bottom w:val="none" w:sz="0" w:space="0" w:color="auto"/>
                                            <w:right w:val="none" w:sz="0" w:space="0" w:color="auto"/>
                                          </w:divBdr>
                                          <w:divsChild>
                                            <w:div w:id="1125461564">
                                              <w:marLeft w:val="-225"/>
                                              <w:marRight w:val="-225"/>
                                              <w:marTop w:val="0"/>
                                              <w:marBottom w:val="0"/>
                                              <w:divBdr>
                                                <w:top w:val="none" w:sz="0" w:space="0" w:color="auto"/>
                                                <w:left w:val="none" w:sz="0" w:space="0" w:color="auto"/>
                                                <w:bottom w:val="none" w:sz="0" w:space="0" w:color="auto"/>
                                                <w:right w:val="none" w:sz="0" w:space="0" w:color="auto"/>
                                              </w:divBdr>
                                              <w:divsChild>
                                                <w:div w:id="1125461588">
                                                  <w:marLeft w:val="0"/>
                                                  <w:marRight w:val="0"/>
                                                  <w:marTop w:val="0"/>
                                                  <w:marBottom w:val="0"/>
                                                  <w:divBdr>
                                                    <w:top w:val="none" w:sz="0" w:space="0" w:color="auto"/>
                                                    <w:left w:val="none" w:sz="0" w:space="0" w:color="auto"/>
                                                    <w:bottom w:val="none" w:sz="0" w:space="0" w:color="auto"/>
                                                    <w:right w:val="none" w:sz="0" w:space="0" w:color="auto"/>
                                                  </w:divBdr>
                                                  <w:divsChild>
                                                    <w:div w:id="1125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461616">
      <w:marLeft w:val="0"/>
      <w:marRight w:val="0"/>
      <w:marTop w:val="0"/>
      <w:marBottom w:val="0"/>
      <w:divBdr>
        <w:top w:val="none" w:sz="0" w:space="0" w:color="auto"/>
        <w:left w:val="none" w:sz="0" w:space="0" w:color="auto"/>
        <w:bottom w:val="none" w:sz="0" w:space="0" w:color="auto"/>
        <w:right w:val="none" w:sz="0" w:space="0" w:color="auto"/>
      </w:divBdr>
      <w:divsChild>
        <w:div w:id="1125461622">
          <w:marLeft w:val="0"/>
          <w:marRight w:val="0"/>
          <w:marTop w:val="0"/>
          <w:marBottom w:val="0"/>
          <w:divBdr>
            <w:top w:val="none" w:sz="0" w:space="0" w:color="auto"/>
            <w:left w:val="none" w:sz="0" w:space="0" w:color="auto"/>
            <w:bottom w:val="none" w:sz="0" w:space="0" w:color="auto"/>
            <w:right w:val="none" w:sz="0" w:space="0" w:color="auto"/>
          </w:divBdr>
          <w:divsChild>
            <w:div w:id="1125461584">
              <w:marLeft w:val="0"/>
              <w:marRight w:val="0"/>
              <w:marTop w:val="0"/>
              <w:marBottom w:val="0"/>
              <w:divBdr>
                <w:top w:val="none" w:sz="0" w:space="0" w:color="auto"/>
                <w:left w:val="none" w:sz="0" w:space="0" w:color="auto"/>
                <w:bottom w:val="none" w:sz="0" w:space="0" w:color="auto"/>
                <w:right w:val="none" w:sz="0" w:space="0" w:color="auto"/>
              </w:divBdr>
              <w:divsChild>
                <w:div w:id="1125461612">
                  <w:marLeft w:val="0"/>
                  <w:marRight w:val="0"/>
                  <w:marTop w:val="750"/>
                  <w:marBottom w:val="900"/>
                  <w:divBdr>
                    <w:top w:val="none" w:sz="0" w:space="0" w:color="auto"/>
                    <w:left w:val="none" w:sz="0" w:space="0" w:color="auto"/>
                    <w:bottom w:val="none" w:sz="0" w:space="0" w:color="auto"/>
                    <w:right w:val="none" w:sz="0" w:space="0" w:color="auto"/>
                  </w:divBdr>
                  <w:divsChild>
                    <w:div w:id="1125461574">
                      <w:marLeft w:val="0"/>
                      <w:marRight w:val="0"/>
                      <w:marTop w:val="0"/>
                      <w:marBottom w:val="0"/>
                      <w:divBdr>
                        <w:top w:val="none" w:sz="0" w:space="0" w:color="auto"/>
                        <w:left w:val="none" w:sz="0" w:space="0" w:color="auto"/>
                        <w:bottom w:val="none" w:sz="0" w:space="0" w:color="auto"/>
                        <w:right w:val="none" w:sz="0" w:space="0" w:color="auto"/>
                      </w:divBdr>
                      <w:divsChild>
                        <w:div w:id="1125461614">
                          <w:marLeft w:val="0"/>
                          <w:marRight w:val="0"/>
                          <w:marTop w:val="0"/>
                          <w:marBottom w:val="0"/>
                          <w:divBdr>
                            <w:top w:val="none" w:sz="0" w:space="0" w:color="auto"/>
                            <w:left w:val="none" w:sz="0" w:space="0" w:color="auto"/>
                            <w:bottom w:val="none" w:sz="0" w:space="0" w:color="236194"/>
                            <w:right w:val="none" w:sz="0" w:space="0" w:color="auto"/>
                          </w:divBdr>
                          <w:divsChild>
                            <w:div w:id="1125461573">
                              <w:marLeft w:val="0"/>
                              <w:marRight w:val="0"/>
                              <w:marTop w:val="0"/>
                              <w:marBottom w:val="0"/>
                              <w:divBdr>
                                <w:top w:val="none" w:sz="0" w:space="0" w:color="auto"/>
                                <w:left w:val="none" w:sz="0" w:space="0" w:color="auto"/>
                                <w:bottom w:val="none" w:sz="0" w:space="0" w:color="auto"/>
                                <w:right w:val="none" w:sz="0" w:space="0" w:color="auto"/>
                              </w:divBdr>
                              <w:divsChild>
                                <w:div w:id="1125461620">
                                  <w:marLeft w:val="-225"/>
                                  <w:marRight w:val="-225"/>
                                  <w:marTop w:val="0"/>
                                  <w:marBottom w:val="0"/>
                                  <w:divBdr>
                                    <w:top w:val="none" w:sz="0" w:space="0" w:color="auto"/>
                                    <w:left w:val="none" w:sz="0" w:space="0" w:color="auto"/>
                                    <w:bottom w:val="none" w:sz="0" w:space="0" w:color="auto"/>
                                    <w:right w:val="none" w:sz="0" w:space="0" w:color="auto"/>
                                  </w:divBdr>
                                  <w:divsChild>
                                    <w:div w:id="1125461590">
                                      <w:marLeft w:val="0"/>
                                      <w:marRight w:val="0"/>
                                      <w:marTop w:val="0"/>
                                      <w:marBottom w:val="0"/>
                                      <w:divBdr>
                                        <w:top w:val="none" w:sz="0" w:space="0" w:color="auto"/>
                                        <w:left w:val="none" w:sz="0" w:space="0" w:color="auto"/>
                                        <w:bottom w:val="none" w:sz="0" w:space="0" w:color="auto"/>
                                        <w:right w:val="none" w:sz="0" w:space="0" w:color="auto"/>
                                      </w:divBdr>
                                      <w:divsChild>
                                        <w:div w:id="1125461591">
                                          <w:marLeft w:val="0"/>
                                          <w:marRight w:val="0"/>
                                          <w:marTop w:val="0"/>
                                          <w:marBottom w:val="0"/>
                                          <w:divBdr>
                                            <w:top w:val="none" w:sz="0" w:space="0" w:color="auto"/>
                                            <w:left w:val="none" w:sz="0" w:space="0" w:color="auto"/>
                                            <w:bottom w:val="none" w:sz="0" w:space="0" w:color="auto"/>
                                            <w:right w:val="none" w:sz="0" w:space="0" w:color="auto"/>
                                          </w:divBdr>
                                          <w:divsChild>
                                            <w:div w:id="1125461597">
                                              <w:marLeft w:val="-225"/>
                                              <w:marRight w:val="-225"/>
                                              <w:marTop w:val="0"/>
                                              <w:marBottom w:val="0"/>
                                              <w:divBdr>
                                                <w:top w:val="none" w:sz="0" w:space="0" w:color="auto"/>
                                                <w:left w:val="none" w:sz="0" w:space="0" w:color="auto"/>
                                                <w:bottom w:val="none" w:sz="0" w:space="0" w:color="auto"/>
                                                <w:right w:val="none" w:sz="0" w:space="0" w:color="auto"/>
                                              </w:divBdr>
                                              <w:divsChild>
                                                <w:div w:id="1125461568">
                                                  <w:marLeft w:val="0"/>
                                                  <w:marRight w:val="0"/>
                                                  <w:marTop w:val="0"/>
                                                  <w:marBottom w:val="0"/>
                                                  <w:divBdr>
                                                    <w:top w:val="none" w:sz="0" w:space="0" w:color="auto"/>
                                                    <w:left w:val="none" w:sz="0" w:space="0" w:color="auto"/>
                                                    <w:bottom w:val="none" w:sz="0" w:space="0" w:color="auto"/>
                                                    <w:right w:val="none" w:sz="0" w:space="0" w:color="auto"/>
                                                  </w:divBdr>
                                                  <w:divsChild>
                                                    <w:div w:id="11254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owerprovost.dorset.sch.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rsetforyou.com/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werprovost.dorset.sch.uk/" TargetMode="External"/><Relationship Id="rId4" Type="http://schemas.openxmlformats.org/officeDocument/2006/relationships/settings" Target="settings.xml"/><Relationship Id="rId9" Type="http://schemas.openxmlformats.org/officeDocument/2006/relationships/hyperlink" Target="mailto:office@stowerprovost.dorse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3072</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Standing</dc:creator>
  <cp:lastModifiedBy>Sandra J Pike</cp:lastModifiedBy>
  <cp:revision>3</cp:revision>
  <cp:lastPrinted>2015-06-24T09:28:00Z</cp:lastPrinted>
  <dcterms:created xsi:type="dcterms:W3CDTF">2017-09-21T11:22:00Z</dcterms:created>
  <dcterms:modified xsi:type="dcterms:W3CDTF">2017-09-21T13:21:00Z</dcterms:modified>
</cp:coreProperties>
</file>